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9937" w14:textId="02AEA1B0" w:rsidR="003F4A9F" w:rsidRPr="00AB693A" w:rsidRDefault="000871E1" w:rsidP="00AB693A">
      <w:pPr>
        <w:jc w:val="center"/>
        <w:rPr>
          <w:rFonts w:ascii="Tahoma" w:hAnsi="Tahoma" w:cs="Tahoma"/>
          <w:b/>
          <w:sz w:val="22"/>
          <w:szCs w:val="22"/>
        </w:rPr>
      </w:pPr>
      <w:r w:rsidRPr="000871E1">
        <w:rPr>
          <w:rFonts w:ascii="Tahoma" w:hAnsi="Tahoma" w:cs="Tahoma"/>
          <w:noProof/>
        </w:rPr>
        <w:drawing>
          <wp:inline distT="0" distB="0" distL="0" distR="0" wp14:anchorId="25C06C25" wp14:editId="4D1BE3C0">
            <wp:extent cx="2430780" cy="834569"/>
            <wp:effectExtent l="0" t="0" r="0" b="0"/>
            <wp:docPr id="530" name="FWD-logo-RGB-coral.png" descr="FWD-logo-RGB-c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FWD-logo-RGB-coral.png" descr="FWD-logo-RGB-coral.png"/>
                    <pic:cNvPicPr>
                      <a:picLocks noChangeAspect="1"/>
                    </pic:cNvPicPr>
                  </pic:nvPicPr>
                  <pic:blipFill>
                    <a:blip r:embed="rId7"/>
                    <a:srcRect/>
                    <a:stretch>
                      <a:fillRect/>
                    </a:stretch>
                  </pic:blipFill>
                  <pic:spPr>
                    <a:xfrm>
                      <a:off x="0" y="0"/>
                      <a:ext cx="2456026" cy="843237"/>
                    </a:xfrm>
                    <a:prstGeom prst="rect">
                      <a:avLst/>
                    </a:prstGeom>
                    <a:ln w="12700">
                      <a:miter lim="400000"/>
                    </a:ln>
                  </pic:spPr>
                </pic:pic>
              </a:graphicData>
            </a:graphic>
          </wp:inline>
        </w:drawing>
      </w:r>
    </w:p>
    <w:p w14:paraId="055DB66A" w14:textId="77777777" w:rsidR="003F4A9F" w:rsidRPr="00177504" w:rsidRDefault="003F4A9F" w:rsidP="003F4A9F">
      <w:pPr>
        <w:spacing w:before="93" w:line="477" w:lineRule="auto"/>
        <w:ind w:left="3785" w:right="1998" w:hanging="2012"/>
        <w:rPr>
          <w:rFonts w:ascii="Arial" w:hAnsi="Arial" w:cs="Arial"/>
          <w:b/>
          <w:sz w:val="22"/>
          <w:szCs w:val="22"/>
        </w:rPr>
      </w:pPr>
      <w:r w:rsidRPr="00177504">
        <w:rPr>
          <w:rFonts w:ascii="Arial" w:hAnsi="Arial" w:cs="Arial"/>
          <w:noProof/>
          <w:sz w:val="22"/>
          <w:szCs w:val="22"/>
        </w:rPr>
        <mc:AlternateContent>
          <mc:Choice Requires="wps">
            <w:drawing>
              <wp:anchor distT="0" distB="0" distL="0" distR="0" simplePos="0" relativeHeight="251659264" behindDoc="1" locked="0" layoutInCell="1" allowOverlap="1" wp14:anchorId="30922EAC" wp14:editId="73154DEE">
                <wp:simplePos x="0" y="0"/>
                <wp:positionH relativeFrom="page">
                  <wp:posOffset>809625</wp:posOffset>
                </wp:positionH>
                <wp:positionV relativeFrom="paragraph">
                  <wp:posOffset>713105</wp:posOffset>
                </wp:positionV>
                <wp:extent cx="5941695" cy="6350"/>
                <wp:effectExtent l="0" t="0" r="1905" b="635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1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8B79" id="docshape2" o:spid="_x0000_s1026" style="position:absolute;margin-left:63.75pt;margin-top:56.15pt;width:467.8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" fillcolor="black" stroked="f">
                <v:path arrowok="t"/>
                <w10:wrap type="topAndBottom" anchorx="page"/>
              </v:rect>
            </w:pict>
          </mc:Fallback>
        </mc:AlternateContent>
      </w:r>
      <w:r w:rsidRPr="00177504">
        <w:rPr>
          <w:rFonts w:ascii="Arial" w:hAnsi="Arial" w:cs="Arial"/>
          <w:b/>
          <w:sz w:val="22"/>
          <w:szCs w:val="22"/>
        </w:rPr>
        <w:t>Foundation for Women’s Health Research &amp; Development</w:t>
      </w:r>
      <w:r w:rsidRPr="00177504">
        <w:rPr>
          <w:rFonts w:ascii="Arial" w:hAnsi="Arial" w:cs="Arial"/>
          <w:b/>
          <w:spacing w:val="-59"/>
          <w:sz w:val="22"/>
          <w:szCs w:val="22"/>
        </w:rPr>
        <w:t xml:space="preserve"> </w:t>
      </w:r>
      <w:r w:rsidRPr="00177504">
        <w:rPr>
          <w:rFonts w:ascii="Arial" w:hAnsi="Arial" w:cs="Arial"/>
          <w:b/>
          <w:sz w:val="22"/>
          <w:szCs w:val="22"/>
        </w:rPr>
        <w:t>JOB</w:t>
      </w:r>
      <w:r w:rsidRPr="00177504">
        <w:rPr>
          <w:rFonts w:ascii="Arial" w:hAnsi="Arial" w:cs="Arial"/>
          <w:b/>
          <w:spacing w:val="-1"/>
          <w:sz w:val="22"/>
          <w:szCs w:val="22"/>
        </w:rPr>
        <w:t xml:space="preserve"> </w:t>
      </w:r>
      <w:r w:rsidRPr="00177504">
        <w:rPr>
          <w:rFonts w:ascii="Arial" w:hAnsi="Arial" w:cs="Arial"/>
          <w:b/>
          <w:sz w:val="22"/>
          <w:szCs w:val="22"/>
        </w:rPr>
        <w:t>DESCRIPTION</w:t>
      </w:r>
    </w:p>
    <w:p w14:paraId="772BB567" w14:textId="77777777" w:rsidR="003F4A9F" w:rsidRPr="00177504" w:rsidRDefault="003F4A9F" w:rsidP="003F4A9F">
      <w:pPr>
        <w:pStyle w:val="BodyText"/>
        <w:spacing w:before="3"/>
      </w:pPr>
    </w:p>
    <w:p w14:paraId="62DB39C2" w14:textId="77777777" w:rsidR="003F4A9F" w:rsidRPr="00177504" w:rsidRDefault="003F4A9F" w:rsidP="003F4A9F">
      <w:pPr>
        <w:tabs>
          <w:tab w:val="left" w:pos="2303"/>
        </w:tabs>
        <w:rPr>
          <w:rFonts w:ascii="Arial" w:hAnsi="Arial" w:cs="Arial"/>
          <w:b/>
          <w:sz w:val="22"/>
          <w:szCs w:val="22"/>
        </w:rPr>
      </w:pPr>
      <w:r w:rsidRPr="00177504">
        <w:rPr>
          <w:rFonts w:ascii="Arial" w:hAnsi="Arial" w:cs="Arial"/>
          <w:b/>
          <w:sz w:val="22"/>
          <w:szCs w:val="22"/>
        </w:rPr>
        <w:t>Title:</w:t>
      </w:r>
      <w:r w:rsidRPr="00177504">
        <w:rPr>
          <w:rFonts w:ascii="Arial" w:hAnsi="Arial" w:cs="Arial"/>
          <w:b/>
          <w:sz w:val="22"/>
          <w:szCs w:val="22"/>
        </w:rPr>
        <w:tab/>
        <w:t>Research</w:t>
      </w:r>
      <w:r w:rsidRPr="00177504">
        <w:rPr>
          <w:rFonts w:ascii="Arial" w:hAnsi="Arial" w:cs="Arial"/>
          <w:b/>
          <w:spacing w:val="-1"/>
          <w:sz w:val="22"/>
          <w:szCs w:val="22"/>
        </w:rPr>
        <w:t xml:space="preserve"> </w:t>
      </w:r>
      <w:r w:rsidRPr="00177504">
        <w:rPr>
          <w:rFonts w:ascii="Arial" w:hAnsi="Arial" w:cs="Arial"/>
          <w:b/>
          <w:sz w:val="22"/>
          <w:szCs w:val="22"/>
        </w:rPr>
        <w:t>and</w:t>
      </w:r>
      <w:r w:rsidRPr="00177504">
        <w:rPr>
          <w:rFonts w:ascii="Arial" w:hAnsi="Arial" w:cs="Arial"/>
          <w:b/>
          <w:spacing w:val="-2"/>
          <w:sz w:val="22"/>
          <w:szCs w:val="22"/>
        </w:rPr>
        <w:t xml:space="preserve"> </w:t>
      </w:r>
      <w:r w:rsidRPr="00177504">
        <w:rPr>
          <w:rFonts w:ascii="Arial" w:hAnsi="Arial" w:cs="Arial"/>
          <w:b/>
          <w:sz w:val="22"/>
          <w:szCs w:val="22"/>
        </w:rPr>
        <w:t>Evaluation</w:t>
      </w:r>
      <w:r w:rsidRPr="00177504">
        <w:rPr>
          <w:rFonts w:ascii="Arial" w:hAnsi="Arial" w:cs="Arial"/>
          <w:b/>
          <w:spacing w:val="-1"/>
          <w:sz w:val="22"/>
          <w:szCs w:val="22"/>
        </w:rPr>
        <w:t xml:space="preserve"> </w:t>
      </w:r>
      <w:r w:rsidRPr="00177504">
        <w:rPr>
          <w:rFonts w:ascii="Arial" w:hAnsi="Arial" w:cs="Arial"/>
          <w:b/>
          <w:sz w:val="22"/>
          <w:szCs w:val="22"/>
        </w:rPr>
        <w:t>Officer</w:t>
      </w:r>
    </w:p>
    <w:p w14:paraId="0F43C5BC" w14:textId="1222C43C" w:rsidR="003F4A9F" w:rsidRPr="00177504" w:rsidRDefault="003F4A9F" w:rsidP="003F4A9F">
      <w:pPr>
        <w:tabs>
          <w:tab w:val="left" w:pos="2303"/>
        </w:tabs>
        <w:spacing w:before="6" w:line="247" w:lineRule="auto"/>
        <w:ind w:right="2595"/>
        <w:rPr>
          <w:rFonts w:ascii="Arial" w:hAnsi="Arial" w:cs="Arial"/>
          <w:b/>
          <w:sz w:val="22"/>
          <w:szCs w:val="22"/>
        </w:rPr>
      </w:pPr>
      <w:r w:rsidRPr="00177504">
        <w:rPr>
          <w:rFonts w:ascii="Arial" w:hAnsi="Arial" w:cs="Arial"/>
          <w:b/>
          <w:sz w:val="22"/>
          <w:szCs w:val="22"/>
        </w:rPr>
        <w:t>Reports</w:t>
      </w:r>
      <w:r w:rsidRPr="00177504">
        <w:rPr>
          <w:rFonts w:ascii="Arial" w:hAnsi="Arial" w:cs="Arial"/>
          <w:b/>
          <w:spacing w:val="-2"/>
          <w:sz w:val="22"/>
          <w:szCs w:val="22"/>
        </w:rPr>
        <w:t xml:space="preserve"> </w:t>
      </w:r>
      <w:r w:rsidRPr="00177504">
        <w:rPr>
          <w:rFonts w:ascii="Arial" w:hAnsi="Arial" w:cs="Arial"/>
          <w:b/>
          <w:sz w:val="22"/>
          <w:szCs w:val="22"/>
        </w:rPr>
        <w:t>to:</w:t>
      </w:r>
      <w:r w:rsidRPr="00177504">
        <w:rPr>
          <w:rFonts w:ascii="Arial" w:hAnsi="Arial" w:cs="Arial"/>
          <w:b/>
          <w:sz w:val="22"/>
          <w:szCs w:val="22"/>
        </w:rPr>
        <w:tab/>
        <w:t>Head of Evidence and Knowledge Management</w:t>
      </w:r>
      <w:r w:rsidRPr="00177504">
        <w:rPr>
          <w:rFonts w:ascii="Arial" w:hAnsi="Arial" w:cs="Arial"/>
          <w:b/>
          <w:spacing w:val="-59"/>
          <w:sz w:val="22"/>
          <w:szCs w:val="22"/>
        </w:rPr>
        <w:t xml:space="preserve"> </w:t>
      </w:r>
      <w:r w:rsidRPr="00177504">
        <w:rPr>
          <w:rFonts w:ascii="Arial" w:hAnsi="Arial" w:cs="Arial"/>
          <w:b/>
          <w:sz w:val="22"/>
          <w:szCs w:val="22"/>
        </w:rPr>
        <w:t>Hours of</w:t>
      </w:r>
      <w:r w:rsidRPr="00177504">
        <w:rPr>
          <w:rFonts w:ascii="Arial" w:hAnsi="Arial" w:cs="Arial"/>
          <w:b/>
          <w:spacing w:val="-1"/>
          <w:sz w:val="22"/>
          <w:szCs w:val="22"/>
        </w:rPr>
        <w:t xml:space="preserve"> </w:t>
      </w:r>
      <w:r w:rsidRPr="00177504">
        <w:rPr>
          <w:rFonts w:ascii="Arial" w:hAnsi="Arial" w:cs="Arial"/>
          <w:b/>
          <w:sz w:val="22"/>
          <w:szCs w:val="22"/>
        </w:rPr>
        <w:t>Work:</w:t>
      </w:r>
      <w:r w:rsidRPr="00177504">
        <w:rPr>
          <w:rFonts w:ascii="Arial" w:hAnsi="Arial" w:cs="Arial"/>
          <w:b/>
          <w:sz w:val="22"/>
          <w:szCs w:val="22"/>
        </w:rPr>
        <w:tab/>
      </w:r>
      <w:r w:rsidR="00994E7A">
        <w:rPr>
          <w:rFonts w:ascii="Arial" w:hAnsi="Arial" w:cs="Arial"/>
          <w:b/>
          <w:sz w:val="22"/>
          <w:szCs w:val="22"/>
        </w:rPr>
        <w:t>3</w:t>
      </w:r>
      <w:r w:rsidRPr="00177504">
        <w:rPr>
          <w:rFonts w:ascii="Arial" w:hAnsi="Arial" w:cs="Arial"/>
          <w:b/>
          <w:sz w:val="22"/>
          <w:szCs w:val="22"/>
        </w:rPr>
        <w:t xml:space="preserve"> days a</w:t>
      </w:r>
      <w:r w:rsidRPr="00177504">
        <w:rPr>
          <w:rFonts w:ascii="Arial" w:hAnsi="Arial" w:cs="Arial"/>
          <w:b/>
          <w:spacing w:val="-2"/>
          <w:sz w:val="22"/>
          <w:szCs w:val="22"/>
        </w:rPr>
        <w:t xml:space="preserve"> </w:t>
      </w:r>
      <w:r w:rsidRPr="00177504">
        <w:rPr>
          <w:rFonts w:ascii="Arial" w:hAnsi="Arial" w:cs="Arial"/>
          <w:b/>
          <w:sz w:val="22"/>
          <w:szCs w:val="22"/>
        </w:rPr>
        <w:t>week</w:t>
      </w:r>
    </w:p>
    <w:p w14:paraId="3605733F" w14:textId="7C90DD19" w:rsidR="003F4A9F" w:rsidRPr="00177504" w:rsidRDefault="003F4A9F" w:rsidP="003F4A9F">
      <w:pPr>
        <w:tabs>
          <w:tab w:val="left" w:pos="2303"/>
        </w:tabs>
        <w:spacing w:line="244" w:lineRule="auto"/>
        <w:ind w:right="3475"/>
        <w:rPr>
          <w:rFonts w:ascii="Arial" w:hAnsi="Arial" w:cs="Arial"/>
          <w:b/>
          <w:sz w:val="22"/>
          <w:szCs w:val="22"/>
        </w:rPr>
      </w:pPr>
      <w:r w:rsidRPr="00177504">
        <w:rPr>
          <w:rFonts w:ascii="Arial" w:hAnsi="Arial" w:cs="Arial"/>
          <w:b/>
          <w:sz w:val="22"/>
          <w:szCs w:val="22"/>
        </w:rPr>
        <w:t>Duration:</w:t>
      </w:r>
      <w:r w:rsidRPr="00177504">
        <w:rPr>
          <w:rFonts w:ascii="Arial" w:hAnsi="Arial" w:cs="Arial"/>
          <w:b/>
          <w:sz w:val="22"/>
          <w:szCs w:val="22"/>
        </w:rPr>
        <w:tab/>
        <w:t>12 months, with possibility for renewal</w:t>
      </w:r>
      <w:r w:rsidRPr="00177504">
        <w:rPr>
          <w:rFonts w:ascii="Arial" w:hAnsi="Arial" w:cs="Arial"/>
          <w:b/>
          <w:spacing w:val="-59"/>
          <w:sz w:val="22"/>
          <w:szCs w:val="22"/>
        </w:rPr>
        <w:t xml:space="preserve"> </w:t>
      </w:r>
      <w:r w:rsidRPr="00177504">
        <w:rPr>
          <w:rFonts w:ascii="Arial" w:hAnsi="Arial" w:cs="Arial"/>
          <w:b/>
          <w:sz w:val="22"/>
          <w:szCs w:val="22"/>
        </w:rPr>
        <w:t>Salary:</w:t>
      </w:r>
      <w:r w:rsidRPr="00177504">
        <w:rPr>
          <w:rFonts w:ascii="Arial" w:hAnsi="Arial" w:cs="Arial"/>
          <w:b/>
          <w:sz w:val="22"/>
          <w:szCs w:val="22"/>
        </w:rPr>
        <w:tab/>
      </w:r>
      <w:r w:rsidRPr="00994E7A">
        <w:rPr>
          <w:rFonts w:ascii="Arial" w:hAnsi="Arial" w:cs="Arial"/>
          <w:b/>
          <w:sz w:val="22"/>
          <w:szCs w:val="22"/>
        </w:rPr>
        <w:t>£</w:t>
      </w:r>
      <w:r w:rsidR="00994E7A" w:rsidRPr="00994E7A">
        <w:rPr>
          <w:rFonts w:ascii="Arial" w:hAnsi="Arial" w:cs="Arial"/>
          <w:b/>
          <w:sz w:val="22"/>
          <w:szCs w:val="22"/>
        </w:rPr>
        <w:t>22,461</w:t>
      </w:r>
      <w:r w:rsidR="00994E7A">
        <w:rPr>
          <w:rFonts w:ascii="Arial" w:hAnsi="Arial" w:cs="Arial"/>
          <w:b/>
          <w:sz w:val="22"/>
          <w:szCs w:val="22"/>
        </w:rPr>
        <w:t xml:space="preserve"> </w:t>
      </w:r>
      <w:r w:rsidRPr="00994E7A">
        <w:rPr>
          <w:rFonts w:ascii="Arial" w:hAnsi="Arial" w:cs="Arial"/>
          <w:b/>
          <w:sz w:val="22"/>
          <w:szCs w:val="22"/>
        </w:rPr>
        <w:t>per</w:t>
      </w:r>
      <w:r w:rsidRPr="00994E7A">
        <w:rPr>
          <w:rFonts w:ascii="Arial" w:hAnsi="Arial" w:cs="Arial"/>
          <w:b/>
          <w:spacing w:val="-1"/>
          <w:sz w:val="22"/>
          <w:szCs w:val="22"/>
        </w:rPr>
        <w:t xml:space="preserve"> </w:t>
      </w:r>
      <w:r w:rsidRPr="00994E7A">
        <w:rPr>
          <w:rFonts w:ascii="Arial" w:hAnsi="Arial" w:cs="Arial"/>
          <w:b/>
          <w:sz w:val="22"/>
          <w:szCs w:val="22"/>
        </w:rPr>
        <w:t>annum</w:t>
      </w:r>
      <w:r w:rsidRPr="00994E7A">
        <w:rPr>
          <w:rFonts w:ascii="Arial" w:hAnsi="Arial" w:cs="Arial"/>
          <w:b/>
          <w:spacing w:val="1"/>
          <w:sz w:val="22"/>
          <w:szCs w:val="22"/>
        </w:rPr>
        <w:t xml:space="preserve"> </w:t>
      </w:r>
      <w:r w:rsidRPr="00994E7A">
        <w:rPr>
          <w:rFonts w:ascii="Arial" w:hAnsi="Arial" w:cs="Arial"/>
          <w:b/>
          <w:sz w:val="22"/>
          <w:szCs w:val="22"/>
        </w:rPr>
        <w:t>pro</w:t>
      </w:r>
      <w:r w:rsidRPr="00994E7A">
        <w:rPr>
          <w:rFonts w:ascii="Arial" w:hAnsi="Arial" w:cs="Arial"/>
          <w:b/>
          <w:spacing w:val="-2"/>
          <w:sz w:val="22"/>
          <w:szCs w:val="22"/>
        </w:rPr>
        <w:t xml:space="preserve"> </w:t>
      </w:r>
      <w:r w:rsidRPr="00994E7A">
        <w:rPr>
          <w:rFonts w:ascii="Arial" w:hAnsi="Arial" w:cs="Arial"/>
          <w:b/>
          <w:sz w:val="22"/>
          <w:szCs w:val="22"/>
        </w:rPr>
        <w:t>rata</w:t>
      </w:r>
    </w:p>
    <w:p w14:paraId="0A230956" w14:textId="77777777" w:rsidR="003F4A9F" w:rsidRPr="00177504" w:rsidRDefault="003F4A9F" w:rsidP="003F4A9F">
      <w:pPr>
        <w:pStyle w:val="BodyText"/>
        <w:spacing w:before="11"/>
        <w:rPr>
          <w:b/>
        </w:rPr>
      </w:pPr>
    </w:p>
    <w:p w14:paraId="7D29ECB9" w14:textId="77777777" w:rsidR="003F4A9F" w:rsidRPr="00177504" w:rsidRDefault="003F4A9F" w:rsidP="003F4A9F">
      <w:pPr>
        <w:pStyle w:val="Heading1"/>
      </w:pPr>
      <w:r w:rsidRPr="00177504">
        <w:t>ROLE</w:t>
      </w:r>
      <w:r w:rsidRPr="00177504">
        <w:rPr>
          <w:spacing w:val="-3"/>
        </w:rPr>
        <w:t xml:space="preserve"> </w:t>
      </w:r>
      <w:r w:rsidRPr="00177504">
        <w:t>PURPOSE</w:t>
      </w:r>
    </w:p>
    <w:p w14:paraId="4C6B7628" w14:textId="77777777" w:rsidR="003F4A9F" w:rsidRPr="00177504" w:rsidRDefault="003F4A9F" w:rsidP="003F4A9F">
      <w:pPr>
        <w:pStyle w:val="BodyText"/>
        <w:spacing w:before="3"/>
        <w:rPr>
          <w:b/>
        </w:rPr>
      </w:pPr>
    </w:p>
    <w:p w14:paraId="51A0CD99" w14:textId="77777777" w:rsidR="003F4A9F" w:rsidRPr="00177504" w:rsidRDefault="003F4A9F" w:rsidP="003F4A9F">
      <w:pPr>
        <w:spacing w:line="260" w:lineRule="exact"/>
        <w:rPr>
          <w:rFonts w:ascii="Arial" w:hAnsi="Arial" w:cs="Arial"/>
          <w:color w:val="000000"/>
          <w:sz w:val="22"/>
          <w:szCs w:val="22"/>
          <w:lang w:eastAsia="en-GB"/>
        </w:rPr>
      </w:pPr>
      <w:r w:rsidRPr="00177504">
        <w:rPr>
          <w:rFonts w:ascii="Arial" w:hAnsi="Arial" w:cs="Arial"/>
          <w:color w:val="000000"/>
          <w:sz w:val="22"/>
          <w:szCs w:val="22"/>
          <w:lang w:eastAsia="en-GB"/>
        </w:rPr>
        <w:t>FORWARD is the African women-led organisation working to end violence against women and girls. From female genital mutilation and child marriage to domestic and sexual violence, we tackle abuse and discrimination – enabling African women and girls to have the dignity, health and equality they deserve.</w:t>
      </w:r>
    </w:p>
    <w:p w14:paraId="20FC4418" w14:textId="77777777" w:rsidR="003F4A9F" w:rsidRPr="00177504" w:rsidRDefault="003F4A9F" w:rsidP="003F4A9F">
      <w:pPr>
        <w:spacing w:line="260" w:lineRule="exact"/>
        <w:rPr>
          <w:rFonts w:ascii="Arial" w:hAnsi="Arial" w:cs="Arial"/>
          <w:color w:val="000000"/>
          <w:sz w:val="22"/>
          <w:szCs w:val="22"/>
          <w:lang w:eastAsia="en-GB"/>
        </w:rPr>
      </w:pPr>
    </w:p>
    <w:p w14:paraId="2AA33EB4" w14:textId="09C630D3" w:rsidR="00B7118D" w:rsidRDefault="00B7118D" w:rsidP="00B7118D">
      <w:pPr>
        <w:spacing w:line="260" w:lineRule="exact"/>
        <w:rPr>
          <w:rFonts w:ascii="Arial" w:hAnsi="Arial" w:cs="Arial"/>
          <w:color w:val="000000"/>
          <w:sz w:val="22"/>
          <w:szCs w:val="22"/>
          <w:lang w:eastAsia="en-GB"/>
        </w:rPr>
      </w:pPr>
      <w:r w:rsidRPr="00385B8F">
        <w:rPr>
          <w:rFonts w:ascii="Arial" w:hAnsi="Arial" w:cs="Arial"/>
          <w:sz w:val="22"/>
          <w:szCs w:val="22"/>
        </w:rPr>
        <w:t xml:space="preserve">FORWARD is seeking an experienced </w:t>
      </w:r>
      <w:r w:rsidRPr="00385B8F">
        <w:rPr>
          <w:rFonts w:ascii="Arial" w:hAnsi="Arial" w:cs="Arial"/>
          <w:b/>
          <w:bCs/>
          <w:color w:val="000000"/>
          <w:sz w:val="22"/>
          <w:szCs w:val="22"/>
          <w:lang w:eastAsia="en-GB"/>
        </w:rPr>
        <w:t>Research and Evaluation Officer</w:t>
      </w:r>
      <w:r w:rsidRPr="00177504">
        <w:rPr>
          <w:rFonts w:ascii="Arial" w:hAnsi="Arial" w:cs="Arial"/>
          <w:color w:val="000000"/>
          <w:sz w:val="22"/>
          <w:szCs w:val="22"/>
          <w:lang w:eastAsia="en-GB"/>
        </w:rPr>
        <w:t xml:space="preserve"> </w:t>
      </w:r>
      <w:r>
        <w:rPr>
          <w:rFonts w:ascii="Arial" w:hAnsi="Arial" w:cs="Arial"/>
          <w:sz w:val="22"/>
          <w:szCs w:val="22"/>
        </w:rPr>
        <w:t xml:space="preserve">to join our evidence team. As the </w:t>
      </w:r>
      <w:r w:rsidRPr="00177504">
        <w:rPr>
          <w:rFonts w:ascii="Arial" w:hAnsi="Arial" w:cs="Arial"/>
          <w:color w:val="000000"/>
          <w:sz w:val="22"/>
          <w:szCs w:val="22"/>
          <w:lang w:eastAsia="en-GB"/>
        </w:rPr>
        <w:t xml:space="preserve">Research and Evaluation Officer </w:t>
      </w:r>
      <w:r>
        <w:rPr>
          <w:rFonts w:ascii="Arial" w:hAnsi="Arial" w:cs="Arial"/>
          <w:color w:val="000000"/>
          <w:sz w:val="22"/>
          <w:szCs w:val="22"/>
          <w:lang w:eastAsia="en-GB"/>
        </w:rPr>
        <w:t>you will</w:t>
      </w:r>
      <w:r w:rsidRPr="00177504">
        <w:rPr>
          <w:rFonts w:ascii="Arial" w:hAnsi="Arial" w:cs="Arial"/>
          <w:color w:val="000000"/>
          <w:sz w:val="22"/>
          <w:szCs w:val="22"/>
          <w:lang w:eastAsia="en-GB"/>
        </w:rPr>
        <w:t xml:space="preserve"> work closely with the Head of Evidence </w:t>
      </w:r>
      <w:r>
        <w:rPr>
          <w:rFonts w:ascii="Arial" w:hAnsi="Arial" w:cs="Arial"/>
          <w:color w:val="000000"/>
          <w:sz w:val="22"/>
          <w:szCs w:val="22"/>
          <w:lang w:eastAsia="en-GB"/>
        </w:rPr>
        <w:t xml:space="preserve">and Knowledge Management </w:t>
      </w:r>
      <w:r w:rsidRPr="00177504">
        <w:rPr>
          <w:rFonts w:ascii="Arial" w:hAnsi="Arial" w:cs="Arial"/>
          <w:color w:val="000000"/>
          <w:sz w:val="22"/>
          <w:szCs w:val="22"/>
          <w:lang w:eastAsia="en-GB"/>
        </w:rPr>
        <w:t xml:space="preserve">to produce high quality </w:t>
      </w:r>
      <w:r>
        <w:rPr>
          <w:rFonts w:ascii="Arial" w:hAnsi="Arial" w:cs="Arial"/>
          <w:color w:val="000000"/>
          <w:sz w:val="22"/>
          <w:szCs w:val="22"/>
          <w:lang w:eastAsia="en-GB"/>
        </w:rPr>
        <w:t xml:space="preserve">social and </w:t>
      </w:r>
      <w:r w:rsidRPr="00177504">
        <w:rPr>
          <w:rFonts w:ascii="Arial" w:hAnsi="Arial" w:cs="Arial"/>
          <w:color w:val="000000"/>
          <w:sz w:val="22"/>
          <w:szCs w:val="22"/>
          <w:lang w:eastAsia="en-GB"/>
        </w:rPr>
        <w:t xml:space="preserve">policy research on issues such </w:t>
      </w:r>
      <w:r>
        <w:rPr>
          <w:rFonts w:ascii="Arial" w:hAnsi="Arial" w:cs="Arial"/>
          <w:color w:val="000000"/>
          <w:sz w:val="22"/>
          <w:szCs w:val="22"/>
          <w:lang w:eastAsia="en-GB"/>
        </w:rPr>
        <w:t>Female Genital Mutilation, child marriage and other</w:t>
      </w:r>
      <w:r w:rsidR="008F6D27">
        <w:rPr>
          <w:rFonts w:ascii="Arial" w:hAnsi="Arial" w:cs="Arial"/>
          <w:color w:val="000000"/>
          <w:sz w:val="22"/>
          <w:szCs w:val="22"/>
          <w:lang w:eastAsia="en-GB"/>
        </w:rPr>
        <w:t xml:space="preserve"> forms</w:t>
      </w:r>
      <w:bookmarkStart w:id="0" w:name="_GoBack"/>
      <w:bookmarkEnd w:id="0"/>
      <w:r w:rsidRPr="00177504">
        <w:rPr>
          <w:rFonts w:ascii="Arial" w:hAnsi="Arial" w:cs="Arial"/>
          <w:color w:val="000000"/>
          <w:sz w:val="22"/>
          <w:szCs w:val="22"/>
          <w:lang w:eastAsia="en-GB"/>
        </w:rPr>
        <w:t xml:space="preserve"> violence against women and girls. You will also contribute to the monitoring and evaluation of </w:t>
      </w:r>
      <w:r w:rsidRPr="00177504">
        <w:rPr>
          <w:rFonts w:ascii="Arial" w:hAnsi="Arial" w:cs="Arial"/>
          <w:sz w:val="22"/>
          <w:szCs w:val="22"/>
        </w:rPr>
        <w:t xml:space="preserve">FORWARD’s </w:t>
      </w:r>
      <w:r>
        <w:rPr>
          <w:rFonts w:ascii="Arial" w:hAnsi="Arial" w:cs="Arial"/>
          <w:sz w:val="22"/>
          <w:szCs w:val="22"/>
        </w:rPr>
        <w:t xml:space="preserve">UK </w:t>
      </w:r>
      <w:r w:rsidRPr="00177504">
        <w:rPr>
          <w:rFonts w:ascii="Arial" w:hAnsi="Arial" w:cs="Arial"/>
          <w:color w:val="000000"/>
          <w:sz w:val="22"/>
          <w:szCs w:val="22"/>
          <w:lang w:eastAsia="en-GB"/>
        </w:rPr>
        <w:t xml:space="preserve">programmes. </w:t>
      </w:r>
      <w:r w:rsidRPr="006B2A1D">
        <w:rPr>
          <w:rFonts w:ascii="Arial" w:hAnsi="Arial" w:cs="Arial"/>
          <w:color w:val="000000"/>
          <w:sz w:val="22"/>
          <w:szCs w:val="22"/>
          <w:lang w:eastAsia="en-GB"/>
        </w:rPr>
        <w:t xml:space="preserve">This is an </w:t>
      </w:r>
      <w:r w:rsidRPr="0020019F">
        <w:rPr>
          <w:rFonts w:ascii="Arial" w:hAnsi="Arial" w:cs="Arial"/>
          <w:color w:val="000000"/>
          <w:sz w:val="22"/>
          <w:szCs w:val="22"/>
          <w:lang w:eastAsia="en-GB"/>
        </w:rPr>
        <w:t>exciting</w:t>
      </w:r>
      <w:r>
        <w:rPr>
          <w:rFonts w:ascii="Arial" w:hAnsi="Arial" w:cs="Arial"/>
          <w:color w:val="000000"/>
          <w:sz w:val="22"/>
          <w:szCs w:val="22"/>
          <w:lang w:eastAsia="en-GB"/>
        </w:rPr>
        <w:t xml:space="preserve"> </w:t>
      </w:r>
      <w:r w:rsidRPr="006B2A1D">
        <w:rPr>
          <w:rFonts w:ascii="Arial" w:hAnsi="Arial" w:cs="Arial"/>
          <w:color w:val="000000"/>
          <w:sz w:val="22"/>
          <w:szCs w:val="22"/>
          <w:lang w:eastAsia="en-GB"/>
        </w:rPr>
        <w:t>opportunity to</w:t>
      </w:r>
      <w:r>
        <w:rPr>
          <w:rFonts w:ascii="Arial" w:hAnsi="Arial" w:cs="Arial"/>
          <w:color w:val="000000"/>
          <w:sz w:val="22"/>
          <w:szCs w:val="22"/>
          <w:lang w:eastAsia="en-GB"/>
        </w:rPr>
        <w:t xml:space="preserve"> grow your research skills and make a strong contribution to important research that advances the rights of African women and girls</w:t>
      </w:r>
      <w:r w:rsidRPr="00211DBF">
        <w:rPr>
          <w:rFonts w:ascii="Arial" w:hAnsi="Arial" w:cs="Arial"/>
          <w:color w:val="000000"/>
          <w:sz w:val="22"/>
          <w:szCs w:val="22"/>
          <w:lang w:eastAsia="en-GB"/>
        </w:rPr>
        <w:t>.</w:t>
      </w:r>
    </w:p>
    <w:p w14:paraId="6753E793" w14:textId="77777777" w:rsidR="00211DBF" w:rsidRPr="00177504" w:rsidRDefault="00211DBF" w:rsidP="00211DBF">
      <w:pPr>
        <w:spacing w:line="260" w:lineRule="exact"/>
      </w:pPr>
    </w:p>
    <w:p w14:paraId="481B5694" w14:textId="0CDA5861" w:rsidR="00D52F58" w:rsidRPr="00D52F58" w:rsidRDefault="00D52F58" w:rsidP="003F4A9F">
      <w:pPr>
        <w:pStyle w:val="Heading1"/>
        <w:rPr>
          <w:u w:val="single"/>
        </w:rPr>
      </w:pPr>
      <w:r w:rsidRPr="00D52F58">
        <w:rPr>
          <w:u w:val="single"/>
        </w:rPr>
        <w:t xml:space="preserve">Key responsibilities </w:t>
      </w:r>
    </w:p>
    <w:p w14:paraId="2F7D413A" w14:textId="77777777" w:rsidR="00D52F58" w:rsidRPr="00D52F58" w:rsidRDefault="00D52F58" w:rsidP="00D52F58"/>
    <w:p w14:paraId="347993F4" w14:textId="5F70EBEF" w:rsidR="003F4A9F" w:rsidRPr="00F27268" w:rsidRDefault="00D52F58" w:rsidP="00F27268">
      <w:pPr>
        <w:pStyle w:val="Heading1"/>
      </w:pPr>
      <w:r>
        <w:t xml:space="preserve">Evidence and policy research </w:t>
      </w:r>
    </w:p>
    <w:p w14:paraId="6BB1B729" w14:textId="1B9E8458" w:rsidR="005B7324" w:rsidRPr="003E3E82" w:rsidRDefault="003F4A9F" w:rsidP="005B7324">
      <w:pPr>
        <w:pStyle w:val="ListParagraph"/>
        <w:widowControl w:val="0"/>
        <w:numPr>
          <w:ilvl w:val="0"/>
          <w:numId w:val="4"/>
        </w:numPr>
        <w:tabs>
          <w:tab w:val="left" w:pos="503"/>
          <w:tab w:val="left" w:pos="504"/>
        </w:tabs>
        <w:autoSpaceDE w:val="0"/>
        <w:autoSpaceDN w:val="0"/>
        <w:spacing w:before="125"/>
        <w:ind w:left="503" w:hanging="361"/>
        <w:contextualSpacing w:val="0"/>
        <w:rPr>
          <w:rFonts w:ascii="Arial" w:hAnsi="Arial" w:cs="Arial"/>
          <w:sz w:val="22"/>
          <w:szCs w:val="22"/>
        </w:rPr>
      </w:pPr>
      <w:r w:rsidRPr="00177504">
        <w:rPr>
          <w:rFonts w:ascii="Arial" w:hAnsi="Arial" w:cs="Arial"/>
          <w:sz w:val="22"/>
          <w:szCs w:val="22"/>
        </w:rPr>
        <w:t>Contribute</w:t>
      </w:r>
      <w:r w:rsidRPr="00177504">
        <w:rPr>
          <w:rFonts w:ascii="Arial" w:hAnsi="Arial" w:cs="Arial"/>
          <w:spacing w:val="-4"/>
          <w:sz w:val="22"/>
          <w:szCs w:val="22"/>
        </w:rPr>
        <w:t xml:space="preserve"> </w:t>
      </w:r>
      <w:r w:rsidRPr="00177504">
        <w:rPr>
          <w:rFonts w:ascii="Arial" w:hAnsi="Arial" w:cs="Arial"/>
          <w:sz w:val="22"/>
          <w:szCs w:val="22"/>
        </w:rPr>
        <w:t>to</w:t>
      </w:r>
      <w:r w:rsidRPr="00177504">
        <w:rPr>
          <w:rFonts w:ascii="Arial" w:hAnsi="Arial" w:cs="Arial"/>
          <w:spacing w:val="-2"/>
          <w:sz w:val="22"/>
          <w:szCs w:val="22"/>
        </w:rPr>
        <w:t xml:space="preserve"> </w:t>
      </w:r>
      <w:r w:rsidRPr="00177504">
        <w:rPr>
          <w:rFonts w:ascii="Arial" w:hAnsi="Arial" w:cs="Arial"/>
          <w:sz w:val="22"/>
          <w:szCs w:val="22"/>
        </w:rPr>
        <w:t>the</w:t>
      </w:r>
      <w:r w:rsidRPr="00177504">
        <w:rPr>
          <w:rFonts w:ascii="Arial" w:hAnsi="Arial" w:cs="Arial"/>
          <w:spacing w:val="-3"/>
          <w:sz w:val="22"/>
          <w:szCs w:val="22"/>
        </w:rPr>
        <w:t xml:space="preserve"> </w:t>
      </w:r>
      <w:r w:rsidRPr="00177504">
        <w:rPr>
          <w:rFonts w:ascii="Arial" w:hAnsi="Arial" w:cs="Arial"/>
          <w:sz w:val="22"/>
          <w:szCs w:val="22"/>
        </w:rPr>
        <w:t>development</w:t>
      </w:r>
      <w:r w:rsidRPr="00177504">
        <w:rPr>
          <w:rFonts w:ascii="Arial" w:hAnsi="Arial" w:cs="Arial"/>
          <w:spacing w:val="-2"/>
          <w:sz w:val="22"/>
          <w:szCs w:val="22"/>
        </w:rPr>
        <w:t xml:space="preserve"> </w:t>
      </w:r>
      <w:r w:rsidRPr="00177504">
        <w:rPr>
          <w:rFonts w:ascii="Arial" w:hAnsi="Arial" w:cs="Arial"/>
          <w:sz w:val="22"/>
          <w:szCs w:val="22"/>
        </w:rPr>
        <w:t>of</w:t>
      </w:r>
      <w:r w:rsidRPr="00177504">
        <w:rPr>
          <w:rFonts w:ascii="Arial" w:hAnsi="Arial" w:cs="Arial"/>
          <w:spacing w:val="1"/>
          <w:sz w:val="22"/>
          <w:szCs w:val="22"/>
        </w:rPr>
        <w:t xml:space="preserve"> </w:t>
      </w:r>
      <w:r w:rsidRPr="00177504">
        <w:rPr>
          <w:rFonts w:ascii="Arial" w:hAnsi="Arial" w:cs="Arial"/>
          <w:sz w:val="22"/>
          <w:szCs w:val="22"/>
        </w:rPr>
        <w:t>appropriate</w:t>
      </w:r>
      <w:r w:rsidRPr="00177504">
        <w:rPr>
          <w:rFonts w:ascii="Arial" w:hAnsi="Arial" w:cs="Arial"/>
          <w:spacing w:val="-2"/>
          <w:sz w:val="22"/>
          <w:szCs w:val="22"/>
        </w:rPr>
        <w:t xml:space="preserve"> </w:t>
      </w:r>
      <w:r w:rsidR="001D38BF">
        <w:rPr>
          <w:rFonts w:ascii="Arial" w:hAnsi="Arial" w:cs="Arial"/>
          <w:spacing w:val="-2"/>
          <w:sz w:val="22"/>
          <w:szCs w:val="22"/>
        </w:rPr>
        <w:t xml:space="preserve">qualitative and quantitative </w:t>
      </w:r>
      <w:r w:rsidR="00211DAB">
        <w:rPr>
          <w:rFonts w:ascii="Arial" w:hAnsi="Arial" w:cs="Arial"/>
          <w:sz w:val="22"/>
          <w:szCs w:val="22"/>
        </w:rPr>
        <w:t>research design and data collection tools.</w:t>
      </w:r>
      <w:r w:rsidRPr="00177504">
        <w:rPr>
          <w:rFonts w:ascii="Arial" w:hAnsi="Arial" w:cs="Arial"/>
          <w:spacing w:val="-4"/>
          <w:sz w:val="22"/>
          <w:szCs w:val="22"/>
        </w:rPr>
        <w:t xml:space="preserve"> </w:t>
      </w:r>
    </w:p>
    <w:p w14:paraId="2B47D666" w14:textId="292812CA" w:rsidR="003E3E82" w:rsidRPr="003E3E82" w:rsidRDefault="003E3E82" w:rsidP="003E3E82">
      <w:pPr>
        <w:pStyle w:val="ListParagraph"/>
        <w:widowControl w:val="0"/>
        <w:numPr>
          <w:ilvl w:val="0"/>
          <w:numId w:val="4"/>
        </w:numPr>
        <w:tabs>
          <w:tab w:val="left" w:pos="503"/>
          <w:tab w:val="left" w:pos="504"/>
        </w:tabs>
        <w:autoSpaceDE w:val="0"/>
        <w:autoSpaceDN w:val="0"/>
        <w:spacing w:before="125"/>
        <w:ind w:left="503" w:hanging="361"/>
        <w:contextualSpacing w:val="0"/>
        <w:rPr>
          <w:rFonts w:ascii="Arial" w:hAnsi="Arial" w:cs="Arial"/>
          <w:sz w:val="22"/>
          <w:szCs w:val="22"/>
        </w:rPr>
      </w:pPr>
      <w:r w:rsidRPr="00F63FAC">
        <w:rPr>
          <w:rFonts w:ascii="Arial" w:hAnsi="Arial" w:cs="Arial"/>
          <w:sz w:val="22"/>
          <w:szCs w:val="22"/>
        </w:rPr>
        <w:t xml:space="preserve">Carry out </w:t>
      </w:r>
      <w:r w:rsidR="00F27268">
        <w:rPr>
          <w:rFonts w:ascii="Arial" w:hAnsi="Arial" w:cs="Arial"/>
          <w:sz w:val="22"/>
          <w:szCs w:val="22"/>
        </w:rPr>
        <w:t>desk research and literature review</w:t>
      </w:r>
      <w:r w:rsidRPr="00F63FAC">
        <w:rPr>
          <w:rFonts w:ascii="Arial" w:hAnsi="Arial" w:cs="Arial"/>
          <w:sz w:val="22"/>
          <w:szCs w:val="22"/>
        </w:rPr>
        <w:t xml:space="preserve">, using a range of methods and data sources, </w:t>
      </w:r>
      <w:r>
        <w:rPr>
          <w:rFonts w:ascii="Arial" w:hAnsi="Arial" w:cs="Arial"/>
          <w:sz w:val="22"/>
          <w:szCs w:val="22"/>
        </w:rPr>
        <w:t>in relation</w:t>
      </w:r>
      <w:r w:rsidRPr="00F63FAC">
        <w:rPr>
          <w:rFonts w:ascii="Arial" w:hAnsi="Arial" w:cs="Arial"/>
          <w:sz w:val="22"/>
          <w:szCs w:val="22"/>
        </w:rPr>
        <w:t xml:space="preserve"> to violence against women and girls, and other </w:t>
      </w:r>
      <w:r>
        <w:rPr>
          <w:rFonts w:ascii="Arial" w:hAnsi="Arial" w:cs="Arial"/>
          <w:sz w:val="22"/>
          <w:szCs w:val="22"/>
        </w:rPr>
        <w:t xml:space="preserve">gender, </w:t>
      </w:r>
      <w:r w:rsidRPr="00F63FAC">
        <w:rPr>
          <w:rFonts w:ascii="Arial" w:hAnsi="Arial" w:cs="Arial"/>
          <w:sz w:val="22"/>
          <w:szCs w:val="22"/>
        </w:rPr>
        <w:t>social and racial inequalities.</w:t>
      </w:r>
    </w:p>
    <w:p w14:paraId="33FF15E7" w14:textId="630C79B9" w:rsidR="00F63FAC" w:rsidRDefault="003D2EA7" w:rsidP="00F63FAC">
      <w:pPr>
        <w:pStyle w:val="ListParagraph"/>
        <w:widowControl w:val="0"/>
        <w:numPr>
          <w:ilvl w:val="0"/>
          <w:numId w:val="4"/>
        </w:numPr>
        <w:tabs>
          <w:tab w:val="left" w:pos="503"/>
          <w:tab w:val="left" w:pos="504"/>
        </w:tabs>
        <w:autoSpaceDE w:val="0"/>
        <w:autoSpaceDN w:val="0"/>
        <w:spacing w:before="125"/>
        <w:ind w:left="503" w:hanging="361"/>
        <w:contextualSpacing w:val="0"/>
        <w:rPr>
          <w:rFonts w:ascii="Arial" w:hAnsi="Arial" w:cs="Arial"/>
          <w:sz w:val="22"/>
          <w:szCs w:val="22"/>
        </w:rPr>
      </w:pPr>
      <w:r>
        <w:rPr>
          <w:rFonts w:ascii="Arial" w:hAnsi="Arial" w:cs="Arial"/>
          <w:sz w:val="22"/>
          <w:szCs w:val="22"/>
        </w:rPr>
        <w:t>O</w:t>
      </w:r>
      <w:r w:rsidR="00C52ECB" w:rsidRPr="005B7324">
        <w:rPr>
          <w:rFonts w:ascii="Arial" w:hAnsi="Arial" w:cs="Arial"/>
          <w:sz w:val="22"/>
          <w:szCs w:val="22"/>
        </w:rPr>
        <w:t>rgani</w:t>
      </w:r>
      <w:r w:rsidR="00F63FAC">
        <w:rPr>
          <w:rFonts w:ascii="Arial" w:hAnsi="Arial" w:cs="Arial"/>
          <w:sz w:val="22"/>
          <w:szCs w:val="22"/>
        </w:rPr>
        <w:t xml:space="preserve">se </w:t>
      </w:r>
      <w:r w:rsidR="005B7324" w:rsidRPr="005B7324">
        <w:rPr>
          <w:rFonts w:ascii="Arial" w:hAnsi="Arial" w:cs="Arial"/>
          <w:sz w:val="22"/>
          <w:szCs w:val="22"/>
        </w:rPr>
        <w:t xml:space="preserve">and </w:t>
      </w:r>
      <w:r w:rsidR="00940FA8">
        <w:rPr>
          <w:rFonts w:ascii="Arial" w:hAnsi="Arial" w:cs="Arial"/>
          <w:sz w:val="22"/>
          <w:szCs w:val="22"/>
        </w:rPr>
        <w:t>carry out</w:t>
      </w:r>
      <w:r w:rsidR="00F63FAC">
        <w:rPr>
          <w:rFonts w:ascii="Arial" w:hAnsi="Arial" w:cs="Arial"/>
          <w:sz w:val="22"/>
          <w:szCs w:val="22"/>
        </w:rPr>
        <w:t xml:space="preserve"> </w:t>
      </w:r>
      <w:r w:rsidR="005B7324" w:rsidRPr="005B7324">
        <w:rPr>
          <w:rFonts w:ascii="Arial" w:hAnsi="Arial" w:cs="Arial"/>
          <w:sz w:val="22"/>
          <w:szCs w:val="22"/>
        </w:rPr>
        <w:t>qualitative fieldwork</w:t>
      </w:r>
      <w:r w:rsidR="00071583">
        <w:rPr>
          <w:rFonts w:ascii="Arial" w:hAnsi="Arial" w:cs="Arial"/>
          <w:sz w:val="22"/>
          <w:szCs w:val="22"/>
        </w:rPr>
        <w:t xml:space="preserve"> across the UK</w:t>
      </w:r>
      <w:r w:rsidR="005B7324" w:rsidRPr="005B7324">
        <w:rPr>
          <w:rFonts w:ascii="Arial" w:hAnsi="Arial" w:cs="Arial"/>
          <w:sz w:val="22"/>
          <w:szCs w:val="22"/>
        </w:rPr>
        <w:t xml:space="preserve">, </w:t>
      </w:r>
      <w:r w:rsidR="002F4CE7">
        <w:rPr>
          <w:rFonts w:ascii="Arial" w:hAnsi="Arial" w:cs="Arial"/>
          <w:sz w:val="22"/>
          <w:szCs w:val="22"/>
        </w:rPr>
        <w:t>on sensitive topics and with</w:t>
      </w:r>
      <w:r w:rsidR="005B7324" w:rsidRPr="005B7324">
        <w:rPr>
          <w:rFonts w:ascii="Arial" w:hAnsi="Arial" w:cs="Arial"/>
          <w:sz w:val="22"/>
          <w:szCs w:val="22"/>
        </w:rPr>
        <w:t xml:space="preserve"> women from marginalised communities.</w:t>
      </w:r>
    </w:p>
    <w:p w14:paraId="615BE20A" w14:textId="77777777" w:rsidR="003B1E4D" w:rsidRDefault="00AA230D" w:rsidP="003B1E4D">
      <w:pPr>
        <w:pStyle w:val="ListParagraph"/>
        <w:widowControl w:val="0"/>
        <w:numPr>
          <w:ilvl w:val="0"/>
          <w:numId w:val="4"/>
        </w:numPr>
        <w:tabs>
          <w:tab w:val="left" w:pos="503"/>
          <w:tab w:val="left" w:pos="504"/>
        </w:tabs>
        <w:autoSpaceDE w:val="0"/>
        <w:autoSpaceDN w:val="0"/>
        <w:spacing w:before="84" w:line="247" w:lineRule="auto"/>
        <w:ind w:left="503" w:right="998" w:hanging="360"/>
        <w:contextualSpacing w:val="0"/>
        <w:rPr>
          <w:rFonts w:ascii="Arial" w:hAnsi="Arial" w:cs="Arial"/>
          <w:sz w:val="22"/>
          <w:szCs w:val="22"/>
        </w:rPr>
      </w:pPr>
      <w:r w:rsidRPr="00177504">
        <w:rPr>
          <w:rFonts w:ascii="Arial" w:hAnsi="Arial" w:cs="Arial"/>
          <w:sz w:val="22"/>
          <w:szCs w:val="22"/>
        </w:rPr>
        <w:t>Contribute to the analysis of qualitative and quantitative research data, identifying key</w:t>
      </w:r>
      <w:r w:rsidRPr="00177504">
        <w:rPr>
          <w:rFonts w:ascii="Arial" w:hAnsi="Arial" w:cs="Arial"/>
          <w:spacing w:val="-59"/>
          <w:sz w:val="22"/>
          <w:szCs w:val="22"/>
        </w:rPr>
        <w:t xml:space="preserve"> </w:t>
      </w:r>
      <w:r w:rsidRPr="00177504">
        <w:rPr>
          <w:rFonts w:ascii="Arial" w:hAnsi="Arial" w:cs="Arial"/>
          <w:sz w:val="22"/>
          <w:szCs w:val="22"/>
        </w:rPr>
        <w:t>themes</w:t>
      </w:r>
      <w:r w:rsidRPr="00177504">
        <w:rPr>
          <w:rFonts w:ascii="Arial" w:hAnsi="Arial" w:cs="Arial"/>
          <w:spacing w:val="-3"/>
          <w:sz w:val="22"/>
          <w:szCs w:val="22"/>
        </w:rPr>
        <w:t xml:space="preserve"> </w:t>
      </w:r>
      <w:r w:rsidRPr="00177504">
        <w:rPr>
          <w:rFonts w:ascii="Arial" w:hAnsi="Arial" w:cs="Arial"/>
          <w:sz w:val="22"/>
          <w:szCs w:val="22"/>
        </w:rPr>
        <w:t>and</w:t>
      </w:r>
      <w:r w:rsidRPr="00177504">
        <w:rPr>
          <w:rFonts w:ascii="Arial" w:hAnsi="Arial" w:cs="Arial"/>
          <w:spacing w:val="-2"/>
          <w:sz w:val="22"/>
          <w:szCs w:val="22"/>
        </w:rPr>
        <w:t xml:space="preserve"> </w:t>
      </w:r>
      <w:r w:rsidRPr="00177504">
        <w:rPr>
          <w:rFonts w:ascii="Arial" w:hAnsi="Arial" w:cs="Arial"/>
          <w:sz w:val="22"/>
          <w:szCs w:val="22"/>
        </w:rPr>
        <w:t>findings.</w:t>
      </w:r>
    </w:p>
    <w:p w14:paraId="7E4064C5" w14:textId="1511ADD0" w:rsidR="00686B5C" w:rsidRPr="00686B5C" w:rsidRDefault="00686B5C" w:rsidP="00686B5C">
      <w:pPr>
        <w:pStyle w:val="ListParagraph"/>
        <w:widowControl w:val="0"/>
        <w:numPr>
          <w:ilvl w:val="0"/>
          <w:numId w:val="4"/>
        </w:numPr>
        <w:tabs>
          <w:tab w:val="left" w:pos="503"/>
          <w:tab w:val="left" w:pos="504"/>
        </w:tabs>
        <w:autoSpaceDE w:val="0"/>
        <w:autoSpaceDN w:val="0"/>
        <w:spacing w:before="84" w:line="247" w:lineRule="auto"/>
        <w:ind w:left="503" w:right="998" w:hanging="360"/>
        <w:contextualSpacing w:val="0"/>
        <w:rPr>
          <w:rFonts w:ascii="Arial" w:hAnsi="Arial" w:cs="Arial"/>
          <w:sz w:val="22"/>
          <w:szCs w:val="22"/>
        </w:rPr>
      </w:pPr>
      <w:r w:rsidRPr="00560536">
        <w:rPr>
          <w:rFonts w:ascii="Arial" w:hAnsi="Arial" w:cs="Arial"/>
          <w:sz w:val="22"/>
          <w:szCs w:val="22"/>
        </w:rPr>
        <w:t>Produc</w:t>
      </w:r>
      <w:r>
        <w:rPr>
          <w:rFonts w:ascii="Arial" w:hAnsi="Arial" w:cs="Arial"/>
          <w:sz w:val="22"/>
          <w:szCs w:val="22"/>
        </w:rPr>
        <w:t>e</w:t>
      </w:r>
      <w:r w:rsidRPr="00560536">
        <w:rPr>
          <w:rFonts w:ascii="Arial" w:hAnsi="Arial" w:cs="Arial"/>
          <w:sz w:val="22"/>
          <w:szCs w:val="22"/>
        </w:rPr>
        <w:t xml:space="preserve"> high quality and varied research outputs including analysis, report writing and presentations where necessary</w:t>
      </w:r>
      <w:r>
        <w:rPr>
          <w:rFonts w:ascii="Arial" w:hAnsi="Arial" w:cs="Arial"/>
          <w:sz w:val="22"/>
          <w:szCs w:val="22"/>
        </w:rPr>
        <w:t>.</w:t>
      </w:r>
    </w:p>
    <w:p w14:paraId="5251A363" w14:textId="693A579F" w:rsidR="00EB6B4A" w:rsidRPr="003B1E4D" w:rsidRDefault="003B1E4D" w:rsidP="003B1E4D">
      <w:pPr>
        <w:pStyle w:val="ListParagraph"/>
        <w:widowControl w:val="0"/>
        <w:numPr>
          <w:ilvl w:val="0"/>
          <w:numId w:val="4"/>
        </w:numPr>
        <w:tabs>
          <w:tab w:val="left" w:pos="503"/>
          <w:tab w:val="left" w:pos="504"/>
        </w:tabs>
        <w:autoSpaceDE w:val="0"/>
        <w:autoSpaceDN w:val="0"/>
        <w:spacing w:before="84" w:line="247" w:lineRule="auto"/>
        <w:ind w:left="503" w:right="998" w:hanging="360"/>
        <w:contextualSpacing w:val="0"/>
        <w:rPr>
          <w:rFonts w:ascii="Arial" w:hAnsi="Arial" w:cs="Arial"/>
          <w:sz w:val="22"/>
          <w:szCs w:val="22"/>
        </w:rPr>
      </w:pPr>
      <w:r w:rsidRPr="003B1E4D">
        <w:rPr>
          <w:rFonts w:ascii="Arial" w:hAnsi="Arial" w:cs="Arial"/>
          <w:sz w:val="22"/>
          <w:szCs w:val="22"/>
        </w:rPr>
        <w:t>Manage day-to-day research projects, including setting timelines, coordinating with suppliers, organising interviews, and managing expenses.</w:t>
      </w:r>
    </w:p>
    <w:p w14:paraId="7229179F" w14:textId="5F5C5DC1" w:rsidR="003F4A9F" w:rsidRPr="003B1E4D" w:rsidRDefault="00F86CD4" w:rsidP="003B1E4D">
      <w:pPr>
        <w:pStyle w:val="ListParagraph"/>
        <w:widowControl w:val="0"/>
        <w:numPr>
          <w:ilvl w:val="0"/>
          <w:numId w:val="4"/>
        </w:numPr>
        <w:tabs>
          <w:tab w:val="left" w:pos="503"/>
          <w:tab w:val="left" w:pos="504"/>
        </w:tabs>
        <w:autoSpaceDE w:val="0"/>
        <w:autoSpaceDN w:val="0"/>
        <w:spacing w:before="125"/>
        <w:ind w:left="503" w:hanging="361"/>
        <w:contextualSpacing w:val="0"/>
        <w:rPr>
          <w:rFonts w:ascii="Arial" w:hAnsi="Arial" w:cs="Arial"/>
          <w:sz w:val="22"/>
          <w:szCs w:val="22"/>
        </w:rPr>
      </w:pPr>
      <w:r>
        <w:rPr>
          <w:rFonts w:ascii="Arial" w:hAnsi="Arial" w:cs="Arial"/>
          <w:sz w:val="22"/>
          <w:szCs w:val="22"/>
        </w:rPr>
        <w:t>R</w:t>
      </w:r>
      <w:r w:rsidR="003F4A9F" w:rsidRPr="003B1E4D">
        <w:rPr>
          <w:rFonts w:ascii="Arial" w:hAnsi="Arial" w:cs="Arial"/>
          <w:sz w:val="22"/>
          <w:szCs w:val="22"/>
        </w:rPr>
        <w:t xml:space="preserve">epresent the organisation </w:t>
      </w:r>
      <w:r w:rsidR="00F27E47" w:rsidRPr="003B1E4D">
        <w:rPr>
          <w:rFonts w:ascii="Arial" w:hAnsi="Arial" w:cs="Arial"/>
          <w:sz w:val="22"/>
          <w:szCs w:val="22"/>
        </w:rPr>
        <w:t xml:space="preserve">by presenting research findings </w:t>
      </w:r>
      <w:r w:rsidR="003F4A9F" w:rsidRPr="003B1E4D">
        <w:rPr>
          <w:rFonts w:ascii="Arial" w:hAnsi="Arial" w:cs="Arial"/>
          <w:sz w:val="22"/>
          <w:szCs w:val="22"/>
        </w:rPr>
        <w:t>at</w:t>
      </w:r>
      <w:r w:rsidR="003F4A9F" w:rsidRPr="003B1E4D">
        <w:rPr>
          <w:rFonts w:ascii="Arial" w:hAnsi="Arial" w:cs="Arial"/>
          <w:spacing w:val="-1"/>
          <w:sz w:val="22"/>
          <w:szCs w:val="22"/>
        </w:rPr>
        <w:t xml:space="preserve"> </w:t>
      </w:r>
      <w:r w:rsidR="003F4A9F" w:rsidRPr="003B1E4D">
        <w:rPr>
          <w:rFonts w:ascii="Arial" w:hAnsi="Arial" w:cs="Arial"/>
          <w:sz w:val="22"/>
          <w:szCs w:val="22"/>
        </w:rPr>
        <w:t>conferences</w:t>
      </w:r>
      <w:r w:rsidR="002F44F1">
        <w:rPr>
          <w:rFonts w:ascii="Arial" w:hAnsi="Arial" w:cs="Arial"/>
          <w:sz w:val="22"/>
          <w:szCs w:val="22"/>
        </w:rPr>
        <w:t>, webinars</w:t>
      </w:r>
      <w:r w:rsidR="003F4A9F" w:rsidRPr="003B1E4D">
        <w:rPr>
          <w:rFonts w:ascii="Arial" w:hAnsi="Arial" w:cs="Arial"/>
          <w:spacing w:val="-2"/>
          <w:sz w:val="22"/>
          <w:szCs w:val="22"/>
        </w:rPr>
        <w:t xml:space="preserve"> </w:t>
      </w:r>
      <w:r w:rsidR="003F4A9F" w:rsidRPr="003B1E4D">
        <w:rPr>
          <w:rFonts w:ascii="Arial" w:hAnsi="Arial" w:cs="Arial"/>
          <w:sz w:val="22"/>
          <w:szCs w:val="22"/>
        </w:rPr>
        <w:t>and/</w:t>
      </w:r>
      <w:r w:rsidR="003F4A9F" w:rsidRPr="003B1E4D">
        <w:rPr>
          <w:rFonts w:ascii="Arial" w:hAnsi="Arial" w:cs="Arial"/>
          <w:spacing w:val="1"/>
          <w:sz w:val="22"/>
          <w:szCs w:val="22"/>
        </w:rPr>
        <w:t xml:space="preserve"> </w:t>
      </w:r>
      <w:r w:rsidR="003F4A9F" w:rsidRPr="003B1E4D">
        <w:rPr>
          <w:rFonts w:ascii="Arial" w:hAnsi="Arial" w:cs="Arial"/>
          <w:sz w:val="22"/>
          <w:szCs w:val="22"/>
        </w:rPr>
        <w:t>or</w:t>
      </w:r>
      <w:r w:rsidR="003F4A9F" w:rsidRPr="003B1E4D">
        <w:rPr>
          <w:rFonts w:ascii="Arial" w:hAnsi="Arial" w:cs="Arial"/>
          <w:spacing w:val="1"/>
          <w:sz w:val="22"/>
          <w:szCs w:val="22"/>
        </w:rPr>
        <w:t xml:space="preserve"> </w:t>
      </w:r>
      <w:r w:rsidR="003F4A9F" w:rsidRPr="003B1E4D">
        <w:rPr>
          <w:rFonts w:ascii="Arial" w:hAnsi="Arial" w:cs="Arial"/>
          <w:sz w:val="22"/>
          <w:szCs w:val="22"/>
        </w:rPr>
        <w:t>at</w:t>
      </w:r>
      <w:r w:rsidR="003F4A9F" w:rsidRPr="003B1E4D">
        <w:rPr>
          <w:rFonts w:ascii="Arial" w:hAnsi="Arial" w:cs="Arial"/>
          <w:spacing w:val="3"/>
          <w:sz w:val="22"/>
          <w:szCs w:val="22"/>
        </w:rPr>
        <w:t xml:space="preserve"> </w:t>
      </w:r>
      <w:r w:rsidR="003F4A9F" w:rsidRPr="003B1E4D">
        <w:rPr>
          <w:rFonts w:ascii="Arial" w:hAnsi="Arial" w:cs="Arial"/>
          <w:sz w:val="22"/>
          <w:szCs w:val="22"/>
        </w:rPr>
        <w:t>FORWARD</w:t>
      </w:r>
      <w:r w:rsidR="003F4A9F" w:rsidRPr="003B1E4D">
        <w:rPr>
          <w:rFonts w:ascii="Arial" w:hAnsi="Arial" w:cs="Arial"/>
          <w:spacing w:val="-1"/>
          <w:sz w:val="22"/>
          <w:szCs w:val="22"/>
        </w:rPr>
        <w:t xml:space="preserve"> </w:t>
      </w:r>
      <w:r w:rsidR="003F4A9F" w:rsidRPr="003B1E4D">
        <w:rPr>
          <w:rFonts w:ascii="Arial" w:hAnsi="Arial" w:cs="Arial"/>
          <w:sz w:val="22"/>
          <w:szCs w:val="22"/>
        </w:rPr>
        <w:t>external events.</w:t>
      </w:r>
    </w:p>
    <w:p w14:paraId="46051689" w14:textId="5615CDA8" w:rsidR="00B206CB" w:rsidRPr="00E30626" w:rsidRDefault="00B206CB" w:rsidP="00E30626">
      <w:pPr>
        <w:pStyle w:val="ListParagraph"/>
        <w:widowControl w:val="0"/>
        <w:numPr>
          <w:ilvl w:val="0"/>
          <w:numId w:val="4"/>
        </w:numPr>
        <w:tabs>
          <w:tab w:val="left" w:pos="501"/>
          <w:tab w:val="left" w:pos="502"/>
        </w:tabs>
        <w:autoSpaceDE w:val="0"/>
        <w:autoSpaceDN w:val="0"/>
        <w:spacing w:before="84" w:line="244" w:lineRule="auto"/>
        <w:ind w:right="1038"/>
        <w:contextualSpacing w:val="0"/>
        <w:rPr>
          <w:rFonts w:ascii="Arial" w:hAnsi="Arial" w:cs="Arial"/>
          <w:sz w:val="22"/>
          <w:szCs w:val="22"/>
        </w:rPr>
      </w:pPr>
      <w:r>
        <w:rPr>
          <w:rFonts w:ascii="Arial" w:hAnsi="Arial" w:cs="Arial"/>
          <w:sz w:val="22"/>
          <w:szCs w:val="22"/>
        </w:rPr>
        <w:t xml:space="preserve">Stay informed </w:t>
      </w:r>
      <w:r w:rsidR="003F4A9F" w:rsidRPr="00177504">
        <w:rPr>
          <w:rFonts w:ascii="Arial" w:hAnsi="Arial" w:cs="Arial"/>
          <w:sz w:val="22"/>
          <w:szCs w:val="22"/>
        </w:rPr>
        <w:t xml:space="preserve">with policy and social </w:t>
      </w:r>
      <w:r w:rsidR="003B1E4D">
        <w:rPr>
          <w:rFonts w:ascii="Arial" w:hAnsi="Arial" w:cs="Arial"/>
          <w:sz w:val="22"/>
          <w:szCs w:val="22"/>
        </w:rPr>
        <w:t xml:space="preserve">debates </w:t>
      </w:r>
      <w:r w:rsidR="003F4A9F" w:rsidRPr="00177504">
        <w:rPr>
          <w:rFonts w:ascii="Arial" w:hAnsi="Arial" w:cs="Arial"/>
          <w:sz w:val="22"/>
          <w:szCs w:val="22"/>
        </w:rPr>
        <w:t xml:space="preserve">relating to </w:t>
      </w:r>
      <w:r w:rsidR="003B1E4D">
        <w:rPr>
          <w:rFonts w:ascii="Arial" w:hAnsi="Arial" w:cs="Arial"/>
          <w:sz w:val="22"/>
          <w:szCs w:val="22"/>
        </w:rPr>
        <w:t>violence against women and girls</w:t>
      </w:r>
      <w:r w:rsidR="003F4A9F" w:rsidRPr="00177504">
        <w:rPr>
          <w:rFonts w:ascii="Arial" w:hAnsi="Arial" w:cs="Arial"/>
          <w:sz w:val="22"/>
          <w:szCs w:val="22"/>
        </w:rPr>
        <w:t xml:space="preserve">, </w:t>
      </w:r>
      <w:r>
        <w:rPr>
          <w:rFonts w:ascii="Arial" w:hAnsi="Arial" w:cs="Arial"/>
          <w:sz w:val="22"/>
          <w:szCs w:val="22"/>
        </w:rPr>
        <w:t xml:space="preserve">and contribute </w:t>
      </w:r>
      <w:r w:rsidR="00F86CD4" w:rsidRPr="00177504">
        <w:rPr>
          <w:rFonts w:ascii="Arial" w:hAnsi="Arial" w:cs="Arial"/>
          <w:spacing w:val="-59"/>
          <w:sz w:val="22"/>
          <w:szCs w:val="22"/>
        </w:rPr>
        <w:t xml:space="preserve"> </w:t>
      </w:r>
      <w:r w:rsidR="00F86CD4">
        <w:rPr>
          <w:rFonts w:ascii="Arial" w:hAnsi="Arial" w:cs="Arial"/>
          <w:spacing w:val="-59"/>
          <w:sz w:val="22"/>
          <w:szCs w:val="22"/>
        </w:rPr>
        <w:t xml:space="preserve">  </w:t>
      </w:r>
      <w:r>
        <w:rPr>
          <w:rFonts w:ascii="Arial" w:hAnsi="Arial" w:cs="Arial"/>
          <w:spacing w:val="-59"/>
          <w:sz w:val="22"/>
          <w:szCs w:val="22"/>
        </w:rPr>
        <w:t xml:space="preserve">    </w:t>
      </w:r>
      <w:r w:rsidR="00DC0E6E">
        <w:rPr>
          <w:rFonts w:ascii="Arial" w:hAnsi="Arial" w:cs="Arial"/>
          <w:sz w:val="22"/>
          <w:szCs w:val="22"/>
        </w:rPr>
        <w:t>the initiation of</w:t>
      </w:r>
      <w:r w:rsidRPr="00177504">
        <w:rPr>
          <w:rFonts w:ascii="Arial" w:hAnsi="Arial" w:cs="Arial"/>
          <w:spacing w:val="-2"/>
          <w:sz w:val="22"/>
          <w:szCs w:val="22"/>
        </w:rPr>
        <w:t xml:space="preserve"> </w:t>
      </w:r>
      <w:r w:rsidRPr="00177504">
        <w:rPr>
          <w:rFonts w:ascii="Arial" w:hAnsi="Arial" w:cs="Arial"/>
          <w:sz w:val="22"/>
          <w:szCs w:val="22"/>
        </w:rPr>
        <w:t>new</w:t>
      </w:r>
      <w:r w:rsidRPr="00177504">
        <w:rPr>
          <w:rFonts w:ascii="Arial" w:hAnsi="Arial" w:cs="Arial"/>
          <w:spacing w:val="-3"/>
          <w:sz w:val="22"/>
          <w:szCs w:val="22"/>
        </w:rPr>
        <w:t xml:space="preserve"> </w:t>
      </w:r>
      <w:r w:rsidRPr="00177504">
        <w:rPr>
          <w:rFonts w:ascii="Arial" w:hAnsi="Arial" w:cs="Arial"/>
          <w:sz w:val="22"/>
          <w:szCs w:val="22"/>
        </w:rPr>
        <w:t>research</w:t>
      </w:r>
      <w:r w:rsidRPr="00177504">
        <w:rPr>
          <w:rFonts w:ascii="Arial" w:hAnsi="Arial" w:cs="Arial"/>
          <w:spacing w:val="-1"/>
          <w:sz w:val="22"/>
          <w:szCs w:val="22"/>
        </w:rPr>
        <w:t xml:space="preserve"> </w:t>
      </w:r>
      <w:r>
        <w:rPr>
          <w:rFonts w:ascii="Arial" w:hAnsi="Arial" w:cs="Arial"/>
          <w:spacing w:val="-1"/>
          <w:sz w:val="22"/>
          <w:szCs w:val="22"/>
        </w:rPr>
        <w:t>opportunities</w:t>
      </w:r>
    </w:p>
    <w:p w14:paraId="48B6A23F" w14:textId="77777777" w:rsidR="00E30626" w:rsidRPr="00E30626" w:rsidRDefault="00E30626" w:rsidP="00E30626">
      <w:pPr>
        <w:widowControl w:val="0"/>
        <w:tabs>
          <w:tab w:val="left" w:pos="501"/>
          <w:tab w:val="left" w:pos="502"/>
        </w:tabs>
        <w:autoSpaceDE w:val="0"/>
        <w:autoSpaceDN w:val="0"/>
        <w:spacing w:before="84" w:line="244" w:lineRule="auto"/>
        <w:ind w:right="1038"/>
        <w:rPr>
          <w:rFonts w:ascii="Arial" w:hAnsi="Arial" w:cs="Arial"/>
          <w:sz w:val="22"/>
          <w:szCs w:val="22"/>
        </w:rPr>
      </w:pPr>
    </w:p>
    <w:p w14:paraId="40E8EB7F" w14:textId="024180C3" w:rsidR="00253987" w:rsidRPr="00177504" w:rsidRDefault="00627FE8" w:rsidP="00253987">
      <w:pPr>
        <w:pStyle w:val="Heading1"/>
        <w:spacing w:before="65"/>
      </w:pPr>
      <w:r>
        <w:t>Evaluation and knowledge management</w:t>
      </w:r>
    </w:p>
    <w:p w14:paraId="429F2CD2" w14:textId="77777777" w:rsidR="00253987" w:rsidRPr="00177504" w:rsidRDefault="00253987" w:rsidP="00253987">
      <w:pPr>
        <w:pStyle w:val="BodyText"/>
        <w:spacing w:before="10"/>
        <w:rPr>
          <w:b/>
        </w:rPr>
      </w:pPr>
    </w:p>
    <w:p w14:paraId="482FDF27" w14:textId="77777777" w:rsidR="004235E2" w:rsidRDefault="00253987" w:rsidP="004235E2">
      <w:pPr>
        <w:pStyle w:val="ListParagraph"/>
        <w:widowControl w:val="0"/>
        <w:numPr>
          <w:ilvl w:val="0"/>
          <w:numId w:val="4"/>
        </w:numPr>
        <w:tabs>
          <w:tab w:val="left" w:pos="503"/>
          <w:tab w:val="left" w:pos="504"/>
        </w:tabs>
        <w:autoSpaceDE w:val="0"/>
        <w:autoSpaceDN w:val="0"/>
        <w:spacing w:after="80" w:line="247" w:lineRule="auto"/>
        <w:ind w:left="499" w:right="1429" w:hanging="357"/>
        <w:contextualSpacing w:val="0"/>
        <w:rPr>
          <w:rFonts w:ascii="Arial" w:hAnsi="Arial" w:cs="Arial"/>
          <w:sz w:val="22"/>
          <w:szCs w:val="22"/>
        </w:rPr>
      </w:pPr>
      <w:r w:rsidRPr="00177504">
        <w:rPr>
          <w:rFonts w:ascii="Arial" w:hAnsi="Arial" w:cs="Arial"/>
          <w:sz w:val="22"/>
          <w:szCs w:val="22"/>
        </w:rPr>
        <w:t xml:space="preserve">Manage </w:t>
      </w:r>
      <w:r w:rsidR="006C34FB">
        <w:rPr>
          <w:rFonts w:ascii="Arial" w:hAnsi="Arial" w:cs="Arial"/>
          <w:sz w:val="22"/>
          <w:szCs w:val="22"/>
        </w:rPr>
        <w:t>FORWARD’s</w:t>
      </w:r>
      <w:r w:rsidRPr="00177504">
        <w:rPr>
          <w:rFonts w:ascii="Arial" w:hAnsi="Arial" w:cs="Arial"/>
          <w:sz w:val="22"/>
          <w:szCs w:val="22"/>
        </w:rPr>
        <w:t xml:space="preserve"> Knowledge Management databases, ensuring they are regularly and</w:t>
      </w:r>
      <w:r w:rsidRPr="00177504">
        <w:rPr>
          <w:rFonts w:ascii="Arial" w:hAnsi="Arial" w:cs="Arial"/>
          <w:spacing w:val="-59"/>
          <w:sz w:val="22"/>
          <w:szCs w:val="22"/>
        </w:rPr>
        <w:t xml:space="preserve"> </w:t>
      </w:r>
      <w:r w:rsidRPr="00177504">
        <w:rPr>
          <w:rFonts w:ascii="Arial" w:hAnsi="Arial" w:cs="Arial"/>
          <w:sz w:val="22"/>
          <w:szCs w:val="22"/>
        </w:rPr>
        <w:t>consistently</w:t>
      </w:r>
      <w:r w:rsidRPr="00177504">
        <w:rPr>
          <w:rFonts w:ascii="Arial" w:hAnsi="Arial" w:cs="Arial"/>
          <w:spacing w:val="-2"/>
          <w:sz w:val="22"/>
          <w:szCs w:val="22"/>
        </w:rPr>
        <w:t xml:space="preserve"> </w:t>
      </w:r>
      <w:r w:rsidRPr="00177504">
        <w:rPr>
          <w:rFonts w:ascii="Arial" w:hAnsi="Arial" w:cs="Arial"/>
          <w:sz w:val="22"/>
          <w:szCs w:val="22"/>
        </w:rPr>
        <w:t>updated</w:t>
      </w:r>
      <w:r w:rsidRPr="00177504">
        <w:rPr>
          <w:rFonts w:ascii="Arial" w:hAnsi="Arial" w:cs="Arial"/>
          <w:spacing w:val="-2"/>
          <w:sz w:val="22"/>
          <w:szCs w:val="22"/>
        </w:rPr>
        <w:t xml:space="preserve"> </w:t>
      </w:r>
      <w:r w:rsidRPr="00177504">
        <w:rPr>
          <w:rFonts w:ascii="Arial" w:hAnsi="Arial" w:cs="Arial"/>
          <w:sz w:val="22"/>
          <w:szCs w:val="22"/>
        </w:rPr>
        <w:t>by</w:t>
      </w:r>
      <w:r w:rsidRPr="00177504">
        <w:rPr>
          <w:rFonts w:ascii="Arial" w:hAnsi="Arial" w:cs="Arial"/>
          <w:spacing w:val="-2"/>
          <w:sz w:val="22"/>
          <w:szCs w:val="22"/>
        </w:rPr>
        <w:t xml:space="preserve"> </w:t>
      </w:r>
      <w:r w:rsidRPr="00177504">
        <w:rPr>
          <w:rFonts w:ascii="Arial" w:hAnsi="Arial" w:cs="Arial"/>
          <w:sz w:val="22"/>
          <w:szCs w:val="22"/>
        </w:rPr>
        <w:t>staff.</w:t>
      </w:r>
    </w:p>
    <w:p w14:paraId="7EC0FAD2" w14:textId="10AE7CA2" w:rsidR="004235E2" w:rsidRPr="004235E2" w:rsidRDefault="004235E2" w:rsidP="00253361">
      <w:pPr>
        <w:pStyle w:val="ListParagraph"/>
        <w:widowControl w:val="0"/>
        <w:numPr>
          <w:ilvl w:val="0"/>
          <w:numId w:val="4"/>
        </w:numPr>
        <w:tabs>
          <w:tab w:val="left" w:pos="503"/>
          <w:tab w:val="left" w:pos="504"/>
        </w:tabs>
        <w:autoSpaceDE w:val="0"/>
        <w:autoSpaceDN w:val="0"/>
        <w:spacing w:line="247" w:lineRule="auto"/>
        <w:ind w:left="503" w:right="616" w:hanging="360"/>
        <w:contextualSpacing w:val="0"/>
        <w:rPr>
          <w:rFonts w:ascii="Arial" w:hAnsi="Arial" w:cs="Arial"/>
          <w:sz w:val="22"/>
          <w:szCs w:val="22"/>
        </w:rPr>
      </w:pPr>
      <w:r w:rsidRPr="004235E2">
        <w:rPr>
          <w:rFonts w:ascii="Arial" w:hAnsi="Arial" w:cs="Arial"/>
          <w:sz w:val="22"/>
          <w:szCs w:val="22"/>
        </w:rPr>
        <w:t>Support the monitoring and evaluation reporting processes of FORWARD’s programmes, coordinating with</w:t>
      </w:r>
      <w:r w:rsidR="007F5D37">
        <w:rPr>
          <w:rFonts w:ascii="Arial" w:hAnsi="Arial" w:cs="Arial"/>
          <w:sz w:val="22"/>
          <w:szCs w:val="22"/>
        </w:rPr>
        <w:t xml:space="preserve"> internal</w:t>
      </w:r>
      <w:r w:rsidRPr="004235E2">
        <w:rPr>
          <w:rFonts w:ascii="Arial" w:hAnsi="Arial" w:cs="Arial"/>
          <w:sz w:val="22"/>
          <w:szCs w:val="22"/>
        </w:rPr>
        <w:t xml:space="preserve"> teams</w:t>
      </w:r>
      <w:r w:rsidRPr="004235E2">
        <w:rPr>
          <w:rFonts w:ascii="Arial" w:hAnsi="Arial" w:cs="Arial"/>
          <w:spacing w:val="-2"/>
          <w:sz w:val="22"/>
          <w:szCs w:val="22"/>
        </w:rPr>
        <w:t xml:space="preserve"> </w:t>
      </w:r>
      <w:r w:rsidRPr="004235E2">
        <w:rPr>
          <w:rFonts w:ascii="Arial" w:hAnsi="Arial" w:cs="Arial"/>
          <w:sz w:val="22"/>
          <w:szCs w:val="22"/>
        </w:rPr>
        <w:t>to</w:t>
      </w:r>
      <w:r w:rsidRPr="004235E2">
        <w:rPr>
          <w:rFonts w:ascii="Arial" w:hAnsi="Arial" w:cs="Arial"/>
          <w:spacing w:val="-2"/>
          <w:sz w:val="22"/>
          <w:szCs w:val="22"/>
        </w:rPr>
        <w:t xml:space="preserve"> </w:t>
      </w:r>
      <w:r w:rsidRPr="004235E2">
        <w:rPr>
          <w:rFonts w:ascii="Arial" w:hAnsi="Arial" w:cs="Arial"/>
          <w:sz w:val="22"/>
          <w:szCs w:val="22"/>
        </w:rPr>
        <w:t>ensure</w:t>
      </w:r>
      <w:r w:rsidRPr="004235E2">
        <w:rPr>
          <w:rFonts w:ascii="Arial" w:hAnsi="Arial" w:cs="Arial"/>
          <w:spacing w:val="-4"/>
          <w:sz w:val="22"/>
          <w:szCs w:val="22"/>
        </w:rPr>
        <w:t xml:space="preserve"> </w:t>
      </w:r>
      <w:r w:rsidRPr="004235E2">
        <w:rPr>
          <w:rFonts w:ascii="Arial" w:hAnsi="Arial" w:cs="Arial"/>
          <w:sz w:val="22"/>
          <w:szCs w:val="22"/>
        </w:rPr>
        <w:t>accurate</w:t>
      </w:r>
      <w:r w:rsidRPr="004235E2">
        <w:rPr>
          <w:rFonts w:ascii="Arial" w:hAnsi="Arial" w:cs="Arial"/>
          <w:spacing w:val="1"/>
          <w:sz w:val="22"/>
          <w:szCs w:val="22"/>
        </w:rPr>
        <w:t xml:space="preserve"> </w:t>
      </w:r>
      <w:r w:rsidRPr="004235E2">
        <w:rPr>
          <w:rFonts w:ascii="Arial" w:hAnsi="Arial" w:cs="Arial"/>
          <w:sz w:val="22"/>
          <w:szCs w:val="22"/>
        </w:rPr>
        <w:t>data collection and reportin</w:t>
      </w:r>
      <w:r w:rsidR="00E728B3">
        <w:rPr>
          <w:rFonts w:ascii="Arial" w:hAnsi="Arial" w:cs="Arial"/>
          <w:sz w:val="22"/>
          <w:szCs w:val="22"/>
        </w:rPr>
        <w:t>g</w:t>
      </w:r>
      <w:r w:rsidR="00253361">
        <w:rPr>
          <w:rFonts w:ascii="Arial" w:hAnsi="Arial" w:cs="Arial"/>
          <w:sz w:val="22"/>
          <w:szCs w:val="22"/>
        </w:rPr>
        <w:t>.</w:t>
      </w:r>
    </w:p>
    <w:p w14:paraId="2CBAA28B" w14:textId="7C9A6CF4" w:rsidR="00253987" w:rsidRPr="00DC0337" w:rsidRDefault="00253987" w:rsidP="00DC0337">
      <w:pPr>
        <w:pStyle w:val="ListParagraph"/>
        <w:widowControl w:val="0"/>
        <w:numPr>
          <w:ilvl w:val="0"/>
          <w:numId w:val="4"/>
        </w:numPr>
        <w:tabs>
          <w:tab w:val="left" w:pos="501"/>
          <w:tab w:val="left" w:pos="502"/>
        </w:tabs>
        <w:autoSpaceDE w:val="0"/>
        <w:autoSpaceDN w:val="0"/>
        <w:spacing w:before="122" w:line="247" w:lineRule="auto"/>
        <w:ind w:right="623"/>
        <w:contextualSpacing w:val="0"/>
        <w:rPr>
          <w:rFonts w:ascii="Arial" w:hAnsi="Arial" w:cs="Arial"/>
          <w:sz w:val="22"/>
          <w:szCs w:val="22"/>
        </w:rPr>
      </w:pPr>
      <w:r w:rsidRPr="00177504">
        <w:rPr>
          <w:rFonts w:ascii="Arial" w:hAnsi="Arial" w:cs="Arial"/>
          <w:sz w:val="22"/>
          <w:szCs w:val="22"/>
        </w:rPr>
        <w:t xml:space="preserve">Provide technical support to staff on </w:t>
      </w:r>
      <w:r w:rsidR="00DC0337">
        <w:rPr>
          <w:rFonts w:ascii="Arial" w:hAnsi="Arial" w:cs="Arial"/>
          <w:sz w:val="22"/>
          <w:szCs w:val="22"/>
        </w:rPr>
        <w:t>monitoring and evaluation</w:t>
      </w:r>
      <w:r w:rsidRPr="00177504">
        <w:rPr>
          <w:rFonts w:ascii="Arial" w:hAnsi="Arial" w:cs="Arial"/>
          <w:sz w:val="22"/>
          <w:szCs w:val="22"/>
        </w:rPr>
        <w:t xml:space="preserve"> activities when necessary – e.g. </w:t>
      </w:r>
      <w:r w:rsidR="00DC0337">
        <w:rPr>
          <w:rFonts w:ascii="Arial" w:hAnsi="Arial" w:cs="Arial"/>
          <w:sz w:val="22"/>
          <w:szCs w:val="22"/>
        </w:rPr>
        <w:t xml:space="preserve">guiding them </w:t>
      </w:r>
      <w:r w:rsidR="00DC0337">
        <w:rPr>
          <w:rFonts w:ascii="Arial" w:hAnsi="Arial" w:cs="Arial"/>
          <w:spacing w:val="-59"/>
          <w:sz w:val="22"/>
          <w:szCs w:val="22"/>
        </w:rPr>
        <w:t xml:space="preserve">   </w:t>
      </w:r>
      <w:r w:rsidRPr="00DC0337">
        <w:rPr>
          <w:rFonts w:ascii="Arial" w:hAnsi="Arial" w:cs="Arial"/>
          <w:sz w:val="22"/>
          <w:szCs w:val="22"/>
        </w:rPr>
        <w:t>in</w:t>
      </w:r>
      <w:r w:rsidRPr="00DC0337">
        <w:rPr>
          <w:rFonts w:ascii="Arial" w:hAnsi="Arial" w:cs="Arial"/>
          <w:spacing w:val="-1"/>
          <w:sz w:val="22"/>
          <w:szCs w:val="22"/>
        </w:rPr>
        <w:t xml:space="preserve"> </w:t>
      </w:r>
      <w:r w:rsidRPr="00DC0337">
        <w:rPr>
          <w:rFonts w:ascii="Arial" w:hAnsi="Arial" w:cs="Arial"/>
          <w:sz w:val="22"/>
          <w:szCs w:val="22"/>
        </w:rPr>
        <w:t>conducting</w:t>
      </w:r>
      <w:r w:rsidRPr="00DC0337">
        <w:rPr>
          <w:rFonts w:ascii="Arial" w:hAnsi="Arial" w:cs="Arial"/>
          <w:spacing w:val="-2"/>
          <w:sz w:val="22"/>
          <w:szCs w:val="22"/>
        </w:rPr>
        <w:t xml:space="preserve"> </w:t>
      </w:r>
      <w:r w:rsidRPr="00DC0337">
        <w:rPr>
          <w:rFonts w:ascii="Arial" w:hAnsi="Arial" w:cs="Arial"/>
          <w:sz w:val="22"/>
          <w:szCs w:val="22"/>
        </w:rPr>
        <w:t>interviews,</w:t>
      </w:r>
      <w:r w:rsidRPr="00DC0337">
        <w:rPr>
          <w:rFonts w:ascii="Arial" w:hAnsi="Arial" w:cs="Arial"/>
          <w:spacing w:val="-1"/>
          <w:sz w:val="22"/>
          <w:szCs w:val="22"/>
        </w:rPr>
        <w:t xml:space="preserve"> </w:t>
      </w:r>
      <w:r w:rsidRPr="00DC0337">
        <w:rPr>
          <w:rFonts w:ascii="Arial" w:hAnsi="Arial" w:cs="Arial"/>
          <w:sz w:val="22"/>
          <w:szCs w:val="22"/>
        </w:rPr>
        <w:t>recoding</w:t>
      </w:r>
      <w:r w:rsidRPr="00DC0337">
        <w:rPr>
          <w:rFonts w:ascii="Arial" w:hAnsi="Arial" w:cs="Arial"/>
          <w:spacing w:val="-2"/>
          <w:sz w:val="22"/>
          <w:szCs w:val="22"/>
        </w:rPr>
        <w:t xml:space="preserve"> </w:t>
      </w:r>
      <w:r w:rsidRPr="00DC0337">
        <w:rPr>
          <w:rFonts w:ascii="Arial" w:hAnsi="Arial" w:cs="Arial"/>
          <w:sz w:val="22"/>
          <w:szCs w:val="22"/>
        </w:rPr>
        <w:t>data, analysing</w:t>
      </w:r>
      <w:r w:rsidRPr="00DC0337">
        <w:rPr>
          <w:rFonts w:ascii="Arial" w:hAnsi="Arial" w:cs="Arial"/>
          <w:spacing w:val="1"/>
          <w:sz w:val="22"/>
          <w:szCs w:val="22"/>
        </w:rPr>
        <w:t xml:space="preserve"> </w:t>
      </w:r>
      <w:r w:rsidRPr="00DC0337">
        <w:rPr>
          <w:rFonts w:ascii="Arial" w:hAnsi="Arial" w:cs="Arial"/>
          <w:sz w:val="22"/>
          <w:szCs w:val="22"/>
        </w:rPr>
        <w:t>results</w:t>
      </w:r>
      <w:r w:rsidRPr="00DC0337">
        <w:rPr>
          <w:rFonts w:ascii="Arial" w:hAnsi="Arial" w:cs="Arial"/>
          <w:spacing w:val="-1"/>
          <w:sz w:val="22"/>
          <w:szCs w:val="22"/>
        </w:rPr>
        <w:t xml:space="preserve"> </w:t>
      </w:r>
      <w:r w:rsidRPr="00DC0337">
        <w:rPr>
          <w:rFonts w:ascii="Arial" w:hAnsi="Arial" w:cs="Arial"/>
          <w:sz w:val="22"/>
          <w:szCs w:val="22"/>
        </w:rPr>
        <w:t>and</w:t>
      </w:r>
      <w:r w:rsidRPr="00DC0337">
        <w:rPr>
          <w:rFonts w:ascii="Arial" w:hAnsi="Arial" w:cs="Arial"/>
          <w:spacing w:val="-4"/>
          <w:sz w:val="22"/>
          <w:szCs w:val="22"/>
        </w:rPr>
        <w:t xml:space="preserve"> </w:t>
      </w:r>
      <w:r w:rsidRPr="00DC0337">
        <w:rPr>
          <w:rFonts w:ascii="Arial" w:hAnsi="Arial" w:cs="Arial"/>
          <w:sz w:val="22"/>
          <w:szCs w:val="22"/>
        </w:rPr>
        <w:t>reporting</w:t>
      </w:r>
      <w:r w:rsidRPr="00DC0337">
        <w:rPr>
          <w:rFonts w:ascii="Arial" w:hAnsi="Arial" w:cs="Arial"/>
          <w:spacing w:val="-2"/>
          <w:sz w:val="22"/>
          <w:szCs w:val="22"/>
        </w:rPr>
        <w:t xml:space="preserve"> </w:t>
      </w:r>
      <w:r w:rsidRPr="00DC0337">
        <w:rPr>
          <w:rFonts w:ascii="Arial" w:hAnsi="Arial" w:cs="Arial"/>
          <w:sz w:val="22"/>
          <w:szCs w:val="22"/>
        </w:rPr>
        <w:t>to</w:t>
      </w:r>
      <w:r w:rsidRPr="00DC0337">
        <w:rPr>
          <w:rFonts w:ascii="Arial" w:hAnsi="Arial" w:cs="Arial"/>
          <w:spacing w:val="-6"/>
          <w:sz w:val="22"/>
          <w:szCs w:val="22"/>
        </w:rPr>
        <w:t xml:space="preserve"> </w:t>
      </w:r>
      <w:r w:rsidRPr="00DC0337">
        <w:rPr>
          <w:rFonts w:ascii="Arial" w:hAnsi="Arial" w:cs="Arial"/>
          <w:sz w:val="22"/>
          <w:szCs w:val="22"/>
        </w:rPr>
        <w:t>funders.</w:t>
      </w:r>
    </w:p>
    <w:p w14:paraId="0EFA669F" w14:textId="36856BCB" w:rsidR="00253987" w:rsidRPr="00177504" w:rsidRDefault="00253987" w:rsidP="00C9250B">
      <w:pPr>
        <w:pStyle w:val="ListParagraph"/>
        <w:widowControl w:val="0"/>
        <w:numPr>
          <w:ilvl w:val="0"/>
          <w:numId w:val="4"/>
        </w:numPr>
        <w:tabs>
          <w:tab w:val="left" w:pos="501"/>
          <w:tab w:val="left" w:pos="502"/>
        </w:tabs>
        <w:autoSpaceDE w:val="0"/>
        <w:autoSpaceDN w:val="0"/>
        <w:spacing w:before="120" w:line="247" w:lineRule="auto"/>
        <w:ind w:right="514"/>
        <w:contextualSpacing w:val="0"/>
        <w:rPr>
          <w:rFonts w:ascii="Arial" w:hAnsi="Arial" w:cs="Arial"/>
          <w:sz w:val="22"/>
          <w:szCs w:val="22"/>
        </w:rPr>
      </w:pPr>
      <w:r w:rsidRPr="00177504">
        <w:rPr>
          <w:rFonts w:ascii="Arial" w:hAnsi="Arial" w:cs="Arial"/>
          <w:sz w:val="22"/>
          <w:szCs w:val="22"/>
        </w:rPr>
        <w:t>Support the recruitment and commissioning of external evaluators, including drafting terms</w:t>
      </w:r>
      <w:r w:rsidRPr="00177504">
        <w:rPr>
          <w:rFonts w:ascii="Arial" w:hAnsi="Arial" w:cs="Arial"/>
          <w:spacing w:val="-59"/>
          <w:sz w:val="22"/>
          <w:szCs w:val="22"/>
        </w:rPr>
        <w:t xml:space="preserve"> </w:t>
      </w:r>
      <w:r w:rsidRPr="00177504">
        <w:rPr>
          <w:rFonts w:ascii="Arial" w:hAnsi="Arial" w:cs="Arial"/>
          <w:sz w:val="22"/>
          <w:szCs w:val="22"/>
        </w:rPr>
        <w:t>of reference, briefing and managing the quality of evaluation design and</w:t>
      </w:r>
      <w:r w:rsidRPr="00177504">
        <w:rPr>
          <w:rFonts w:ascii="Arial" w:hAnsi="Arial" w:cs="Arial"/>
          <w:spacing w:val="1"/>
          <w:sz w:val="22"/>
          <w:szCs w:val="22"/>
        </w:rPr>
        <w:t xml:space="preserve"> </w:t>
      </w:r>
      <w:r w:rsidRPr="00177504">
        <w:rPr>
          <w:rFonts w:ascii="Arial" w:hAnsi="Arial" w:cs="Arial"/>
          <w:sz w:val="22"/>
          <w:szCs w:val="22"/>
        </w:rPr>
        <w:t>reporting.</w:t>
      </w:r>
    </w:p>
    <w:p w14:paraId="373F971D" w14:textId="527664DB" w:rsidR="00253987" w:rsidRPr="00177504" w:rsidRDefault="00AB7223" w:rsidP="00C9250B">
      <w:pPr>
        <w:pStyle w:val="ListParagraph"/>
        <w:widowControl w:val="0"/>
        <w:numPr>
          <w:ilvl w:val="0"/>
          <w:numId w:val="4"/>
        </w:numPr>
        <w:tabs>
          <w:tab w:val="left" w:pos="501"/>
          <w:tab w:val="left" w:pos="502"/>
        </w:tabs>
        <w:autoSpaceDE w:val="0"/>
        <w:autoSpaceDN w:val="0"/>
        <w:spacing w:before="119" w:line="244" w:lineRule="auto"/>
        <w:ind w:right="637"/>
        <w:contextualSpacing w:val="0"/>
        <w:rPr>
          <w:rFonts w:ascii="Arial" w:hAnsi="Arial" w:cs="Arial"/>
          <w:sz w:val="22"/>
          <w:szCs w:val="22"/>
        </w:rPr>
      </w:pPr>
      <w:r>
        <w:rPr>
          <w:rFonts w:ascii="Arial" w:hAnsi="Arial" w:cs="Arial"/>
          <w:sz w:val="22"/>
          <w:szCs w:val="22"/>
        </w:rPr>
        <w:t>Contribute to</w:t>
      </w:r>
      <w:r w:rsidR="00253987" w:rsidRPr="00177504">
        <w:rPr>
          <w:rFonts w:ascii="Arial" w:hAnsi="Arial" w:cs="Arial"/>
          <w:sz w:val="22"/>
          <w:szCs w:val="22"/>
        </w:rPr>
        <w:t xml:space="preserve"> internal evaluation of projects – e.g. conducting interviews, analysing</w:t>
      </w:r>
      <w:r w:rsidR="00253987" w:rsidRPr="00177504">
        <w:rPr>
          <w:rFonts w:ascii="Arial" w:hAnsi="Arial" w:cs="Arial"/>
          <w:spacing w:val="1"/>
          <w:sz w:val="22"/>
          <w:szCs w:val="22"/>
        </w:rPr>
        <w:t xml:space="preserve"> </w:t>
      </w:r>
      <w:r w:rsidR="00253987" w:rsidRPr="00177504">
        <w:rPr>
          <w:rFonts w:ascii="Arial" w:hAnsi="Arial" w:cs="Arial"/>
          <w:sz w:val="22"/>
          <w:szCs w:val="22"/>
        </w:rPr>
        <w:t>data</w:t>
      </w:r>
      <w:r w:rsidR="00253987" w:rsidRPr="00177504">
        <w:rPr>
          <w:rFonts w:ascii="Arial" w:hAnsi="Arial" w:cs="Arial"/>
          <w:spacing w:val="-2"/>
          <w:sz w:val="22"/>
          <w:szCs w:val="22"/>
        </w:rPr>
        <w:t xml:space="preserve"> </w:t>
      </w:r>
      <w:r w:rsidR="00253987" w:rsidRPr="00177504">
        <w:rPr>
          <w:rFonts w:ascii="Arial" w:hAnsi="Arial" w:cs="Arial"/>
          <w:sz w:val="22"/>
          <w:szCs w:val="22"/>
        </w:rPr>
        <w:t>and</w:t>
      </w:r>
      <w:r w:rsidR="00253987" w:rsidRPr="00177504">
        <w:rPr>
          <w:rFonts w:ascii="Arial" w:hAnsi="Arial" w:cs="Arial"/>
          <w:spacing w:val="-4"/>
          <w:sz w:val="22"/>
          <w:szCs w:val="22"/>
        </w:rPr>
        <w:t xml:space="preserve"> </w:t>
      </w:r>
      <w:r w:rsidR="00253987" w:rsidRPr="00177504">
        <w:rPr>
          <w:rFonts w:ascii="Arial" w:hAnsi="Arial" w:cs="Arial"/>
          <w:sz w:val="22"/>
          <w:szCs w:val="22"/>
        </w:rPr>
        <w:t>creating short</w:t>
      </w:r>
      <w:r w:rsidR="00253987" w:rsidRPr="00177504">
        <w:rPr>
          <w:rFonts w:ascii="Arial" w:hAnsi="Arial" w:cs="Arial"/>
          <w:spacing w:val="-1"/>
          <w:sz w:val="22"/>
          <w:szCs w:val="22"/>
        </w:rPr>
        <w:t xml:space="preserve"> </w:t>
      </w:r>
      <w:r w:rsidR="00253987" w:rsidRPr="00177504">
        <w:rPr>
          <w:rFonts w:ascii="Arial" w:hAnsi="Arial" w:cs="Arial"/>
          <w:sz w:val="22"/>
          <w:szCs w:val="22"/>
        </w:rPr>
        <w:t>evaluation</w:t>
      </w:r>
      <w:r w:rsidR="00253987" w:rsidRPr="00177504">
        <w:rPr>
          <w:rFonts w:ascii="Arial" w:hAnsi="Arial" w:cs="Arial"/>
          <w:spacing w:val="-2"/>
          <w:sz w:val="22"/>
          <w:szCs w:val="22"/>
        </w:rPr>
        <w:t xml:space="preserve"> </w:t>
      </w:r>
      <w:r w:rsidR="00253987" w:rsidRPr="00177504">
        <w:rPr>
          <w:rFonts w:ascii="Arial" w:hAnsi="Arial" w:cs="Arial"/>
          <w:sz w:val="22"/>
          <w:szCs w:val="22"/>
        </w:rPr>
        <w:t>and</w:t>
      </w:r>
      <w:r w:rsidR="00253987" w:rsidRPr="00177504">
        <w:rPr>
          <w:rFonts w:ascii="Arial" w:hAnsi="Arial" w:cs="Arial"/>
          <w:spacing w:val="-2"/>
          <w:sz w:val="22"/>
          <w:szCs w:val="22"/>
        </w:rPr>
        <w:t xml:space="preserve"> </w:t>
      </w:r>
      <w:r w:rsidR="00253987" w:rsidRPr="00177504">
        <w:rPr>
          <w:rFonts w:ascii="Arial" w:hAnsi="Arial" w:cs="Arial"/>
          <w:sz w:val="22"/>
          <w:szCs w:val="22"/>
        </w:rPr>
        <w:t>learning</w:t>
      </w:r>
      <w:r w:rsidR="00253987" w:rsidRPr="00177504">
        <w:rPr>
          <w:rFonts w:ascii="Arial" w:hAnsi="Arial" w:cs="Arial"/>
          <w:spacing w:val="-2"/>
          <w:sz w:val="22"/>
          <w:szCs w:val="22"/>
        </w:rPr>
        <w:t xml:space="preserve"> </w:t>
      </w:r>
      <w:r w:rsidR="00253987" w:rsidRPr="00177504">
        <w:rPr>
          <w:rFonts w:ascii="Arial" w:hAnsi="Arial" w:cs="Arial"/>
          <w:sz w:val="22"/>
          <w:szCs w:val="22"/>
        </w:rPr>
        <w:t>reports</w:t>
      </w:r>
      <w:r w:rsidR="00253987" w:rsidRPr="00177504">
        <w:rPr>
          <w:rFonts w:ascii="Arial" w:hAnsi="Arial" w:cs="Arial"/>
          <w:spacing w:val="-5"/>
          <w:sz w:val="22"/>
          <w:szCs w:val="22"/>
        </w:rPr>
        <w:t xml:space="preserve"> </w:t>
      </w:r>
      <w:r w:rsidR="00253987" w:rsidRPr="00177504">
        <w:rPr>
          <w:rFonts w:ascii="Arial" w:hAnsi="Arial" w:cs="Arial"/>
          <w:sz w:val="22"/>
          <w:szCs w:val="22"/>
        </w:rPr>
        <w:t>for FORWARD</w:t>
      </w:r>
      <w:r w:rsidR="00253987" w:rsidRPr="00177504">
        <w:rPr>
          <w:rFonts w:ascii="Arial" w:hAnsi="Arial" w:cs="Arial"/>
          <w:spacing w:val="-2"/>
          <w:sz w:val="22"/>
          <w:szCs w:val="22"/>
        </w:rPr>
        <w:t xml:space="preserve"> </w:t>
      </w:r>
      <w:r w:rsidR="00253987" w:rsidRPr="00177504">
        <w:rPr>
          <w:rFonts w:ascii="Arial" w:hAnsi="Arial" w:cs="Arial"/>
          <w:sz w:val="22"/>
          <w:szCs w:val="22"/>
        </w:rPr>
        <w:t>staff and</w:t>
      </w:r>
      <w:r w:rsidR="00253987" w:rsidRPr="00177504">
        <w:rPr>
          <w:rFonts w:ascii="Arial" w:hAnsi="Arial" w:cs="Arial"/>
          <w:spacing w:val="-4"/>
          <w:sz w:val="22"/>
          <w:szCs w:val="22"/>
        </w:rPr>
        <w:t xml:space="preserve"> </w:t>
      </w:r>
      <w:r w:rsidR="00253987" w:rsidRPr="00177504">
        <w:rPr>
          <w:rFonts w:ascii="Arial" w:hAnsi="Arial" w:cs="Arial"/>
          <w:sz w:val="22"/>
          <w:szCs w:val="22"/>
        </w:rPr>
        <w:t>partners.</w:t>
      </w:r>
    </w:p>
    <w:p w14:paraId="21B97C90" w14:textId="0C37A42F" w:rsidR="00253987" w:rsidRDefault="00D7651B" w:rsidP="003E19D2">
      <w:pPr>
        <w:pStyle w:val="ListParagraph"/>
        <w:widowControl w:val="0"/>
        <w:numPr>
          <w:ilvl w:val="0"/>
          <w:numId w:val="4"/>
        </w:numPr>
        <w:tabs>
          <w:tab w:val="left" w:pos="503"/>
          <w:tab w:val="left" w:pos="504"/>
        </w:tabs>
        <w:autoSpaceDE w:val="0"/>
        <w:autoSpaceDN w:val="0"/>
        <w:spacing w:before="124" w:line="244" w:lineRule="auto"/>
        <w:ind w:left="503" w:right="443" w:hanging="360"/>
        <w:contextualSpacing w:val="0"/>
        <w:rPr>
          <w:rFonts w:ascii="Arial" w:hAnsi="Arial" w:cs="Arial"/>
          <w:sz w:val="22"/>
          <w:szCs w:val="22"/>
        </w:rPr>
      </w:pPr>
      <w:r w:rsidRPr="00B234ED">
        <w:rPr>
          <w:rFonts w:ascii="Arial" w:hAnsi="Arial" w:cs="Arial"/>
          <w:sz w:val="22"/>
          <w:szCs w:val="22"/>
        </w:rPr>
        <w:t>Support</w:t>
      </w:r>
      <w:r w:rsidR="00253987" w:rsidRPr="00B234ED">
        <w:rPr>
          <w:rFonts w:ascii="Arial" w:hAnsi="Arial" w:cs="Arial"/>
          <w:sz w:val="22"/>
          <w:szCs w:val="22"/>
        </w:rPr>
        <w:t xml:space="preserve"> programme staff in funding proposal writing, particularly in</w:t>
      </w:r>
      <w:r w:rsidR="00253987" w:rsidRPr="00B234ED">
        <w:rPr>
          <w:rFonts w:ascii="Arial" w:hAnsi="Arial" w:cs="Arial"/>
          <w:spacing w:val="-59"/>
          <w:sz w:val="22"/>
          <w:szCs w:val="22"/>
        </w:rPr>
        <w:t xml:space="preserve"> </w:t>
      </w:r>
      <w:r w:rsidR="00253987" w:rsidRPr="00B234ED">
        <w:rPr>
          <w:rFonts w:ascii="Arial" w:hAnsi="Arial" w:cs="Arial"/>
          <w:sz w:val="22"/>
          <w:szCs w:val="22"/>
        </w:rPr>
        <w:t>relation</w:t>
      </w:r>
      <w:r w:rsidR="00253987" w:rsidRPr="00B234ED">
        <w:rPr>
          <w:rFonts w:ascii="Arial" w:hAnsi="Arial" w:cs="Arial"/>
          <w:spacing w:val="-1"/>
          <w:sz w:val="22"/>
          <w:szCs w:val="22"/>
        </w:rPr>
        <w:t xml:space="preserve"> </w:t>
      </w:r>
      <w:r w:rsidR="00253987" w:rsidRPr="00B234ED">
        <w:rPr>
          <w:rFonts w:ascii="Arial" w:hAnsi="Arial" w:cs="Arial"/>
          <w:sz w:val="22"/>
          <w:szCs w:val="22"/>
        </w:rPr>
        <w:t>to</w:t>
      </w:r>
      <w:r w:rsidR="00253987" w:rsidRPr="00B234ED">
        <w:rPr>
          <w:rFonts w:ascii="Arial" w:hAnsi="Arial" w:cs="Arial"/>
          <w:spacing w:val="-2"/>
          <w:sz w:val="22"/>
          <w:szCs w:val="22"/>
        </w:rPr>
        <w:t xml:space="preserve"> </w:t>
      </w:r>
      <w:r w:rsidR="00B234ED" w:rsidRPr="00B234ED">
        <w:rPr>
          <w:rFonts w:ascii="Arial" w:hAnsi="Arial" w:cs="Arial"/>
          <w:sz w:val="22"/>
          <w:szCs w:val="22"/>
        </w:rPr>
        <w:t xml:space="preserve">monitoring and evaluation frameworks and methodologies. </w:t>
      </w:r>
    </w:p>
    <w:p w14:paraId="4DA25D1D" w14:textId="77777777" w:rsidR="00B234ED" w:rsidRPr="00B234ED" w:rsidRDefault="00B234ED" w:rsidP="00B234ED">
      <w:pPr>
        <w:pStyle w:val="ListParagraph"/>
        <w:widowControl w:val="0"/>
        <w:tabs>
          <w:tab w:val="left" w:pos="503"/>
          <w:tab w:val="left" w:pos="504"/>
        </w:tabs>
        <w:autoSpaceDE w:val="0"/>
        <w:autoSpaceDN w:val="0"/>
        <w:spacing w:before="124" w:line="244" w:lineRule="auto"/>
        <w:ind w:left="503" w:right="443"/>
        <w:contextualSpacing w:val="0"/>
        <w:rPr>
          <w:rFonts w:ascii="Arial" w:hAnsi="Arial" w:cs="Arial"/>
          <w:sz w:val="22"/>
          <w:szCs w:val="22"/>
        </w:rPr>
      </w:pPr>
    </w:p>
    <w:p w14:paraId="63EC5D14" w14:textId="27321825" w:rsidR="00253987" w:rsidRPr="00177504" w:rsidRDefault="00A5740C" w:rsidP="00253987">
      <w:pPr>
        <w:pStyle w:val="Heading1"/>
      </w:pPr>
      <w:r>
        <w:t xml:space="preserve">Other general duties </w:t>
      </w:r>
    </w:p>
    <w:p w14:paraId="7DBBAE04" w14:textId="77777777" w:rsidR="00253987" w:rsidRPr="00177504" w:rsidRDefault="00253987" w:rsidP="00253987">
      <w:pPr>
        <w:pStyle w:val="BodyText"/>
        <w:spacing w:before="5"/>
        <w:rPr>
          <w:b/>
        </w:rPr>
      </w:pPr>
    </w:p>
    <w:p w14:paraId="240FC2EB" w14:textId="22C1ABEE" w:rsidR="00253987" w:rsidRPr="00177504" w:rsidRDefault="00253987" w:rsidP="00C9250B">
      <w:pPr>
        <w:pStyle w:val="ListParagraph"/>
        <w:widowControl w:val="0"/>
        <w:numPr>
          <w:ilvl w:val="0"/>
          <w:numId w:val="4"/>
        </w:numPr>
        <w:tabs>
          <w:tab w:val="left" w:pos="503"/>
          <w:tab w:val="left" w:pos="504"/>
        </w:tabs>
        <w:autoSpaceDE w:val="0"/>
        <w:autoSpaceDN w:val="0"/>
        <w:spacing w:line="244" w:lineRule="auto"/>
        <w:ind w:left="503" w:right="488" w:hanging="360"/>
        <w:contextualSpacing w:val="0"/>
        <w:rPr>
          <w:rFonts w:ascii="Arial" w:hAnsi="Arial" w:cs="Arial"/>
          <w:sz w:val="22"/>
          <w:szCs w:val="22"/>
        </w:rPr>
      </w:pPr>
      <w:r w:rsidRPr="00177504">
        <w:rPr>
          <w:rFonts w:ascii="Arial" w:hAnsi="Arial" w:cs="Arial"/>
          <w:sz w:val="22"/>
          <w:szCs w:val="22"/>
        </w:rPr>
        <w:t xml:space="preserve">Meet quality standards in relation to organisational policies and procedures </w:t>
      </w:r>
      <w:r w:rsidR="00895BAD">
        <w:rPr>
          <w:rFonts w:ascii="Arial" w:hAnsi="Arial" w:cs="Arial"/>
          <w:sz w:val="22"/>
          <w:szCs w:val="22"/>
        </w:rPr>
        <w:t xml:space="preserve">and </w:t>
      </w:r>
      <w:r w:rsidRPr="00177504">
        <w:rPr>
          <w:rFonts w:ascii="Arial" w:hAnsi="Arial" w:cs="Arial"/>
          <w:sz w:val="22"/>
          <w:szCs w:val="22"/>
        </w:rPr>
        <w:t>ensure</w:t>
      </w:r>
      <w:r w:rsidRPr="00177504">
        <w:rPr>
          <w:rFonts w:ascii="Arial" w:hAnsi="Arial" w:cs="Arial"/>
          <w:spacing w:val="-2"/>
          <w:sz w:val="22"/>
          <w:szCs w:val="22"/>
        </w:rPr>
        <w:t xml:space="preserve"> </w:t>
      </w:r>
      <w:r w:rsidRPr="00177504">
        <w:rPr>
          <w:rFonts w:ascii="Arial" w:hAnsi="Arial" w:cs="Arial"/>
          <w:sz w:val="22"/>
          <w:szCs w:val="22"/>
        </w:rPr>
        <w:t>that</w:t>
      </w:r>
      <w:r w:rsidRPr="00177504">
        <w:rPr>
          <w:rFonts w:ascii="Arial" w:hAnsi="Arial" w:cs="Arial"/>
          <w:spacing w:val="1"/>
          <w:sz w:val="22"/>
          <w:szCs w:val="22"/>
        </w:rPr>
        <w:t xml:space="preserve"> </w:t>
      </w:r>
      <w:r w:rsidRPr="00177504">
        <w:rPr>
          <w:rFonts w:ascii="Arial" w:hAnsi="Arial" w:cs="Arial"/>
          <w:sz w:val="22"/>
          <w:szCs w:val="22"/>
        </w:rPr>
        <w:t>FORWARD</w:t>
      </w:r>
      <w:r w:rsidRPr="00177504">
        <w:rPr>
          <w:rFonts w:ascii="Arial" w:hAnsi="Arial" w:cs="Arial"/>
          <w:spacing w:val="-3"/>
          <w:sz w:val="22"/>
          <w:szCs w:val="22"/>
        </w:rPr>
        <w:t xml:space="preserve"> </w:t>
      </w:r>
      <w:r w:rsidRPr="00177504">
        <w:rPr>
          <w:rFonts w:ascii="Arial" w:hAnsi="Arial" w:cs="Arial"/>
          <w:sz w:val="22"/>
          <w:szCs w:val="22"/>
        </w:rPr>
        <w:t>maintains</w:t>
      </w:r>
      <w:r w:rsidRPr="00177504">
        <w:rPr>
          <w:rFonts w:ascii="Arial" w:hAnsi="Arial" w:cs="Arial"/>
          <w:spacing w:val="-1"/>
          <w:sz w:val="22"/>
          <w:szCs w:val="22"/>
        </w:rPr>
        <w:t xml:space="preserve"> </w:t>
      </w:r>
      <w:r w:rsidRPr="00177504">
        <w:rPr>
          <w:rFonts w:ascii="Arial" w:hAnsi="Arial" w:cs="Arial"/>
          <w:sz w:val="22"/>
          <w:szCs w:val="22"/>
        </w:rPr>
        <w:t>its</w:t>
      </w:r>
      <w:r w:rsidRPr="00177504">
        <w:rPr>
          <w:rFonts w:ascii="Arial" w:hAnsi="Arial" w:cs="Arial"/>
          <w:spacing w:val="1"/>
          <w:sz w:val="22"/>
          <w:szCs w:val="22"/>
        </w:rPr>
        <w:t xml:space="preserve"> </w:t>
      </w:r>
      <w:r w:rsidRPr="00177504">
        <w:rPr>
          <w:rFonts w:ascii="Arial" w:hAnsi="Arial" w:cs="Arial"/>
          <w:sz w:val="22"/>
          <w:szCs w:val="22"/>
        </w:rPr>
        <w:t>positive reputation.</w:t>
      </w:r>
    </w:p>
    <w:p w14:paraId="6D266838" w14:textId="77777777" w:rsidR="00895BAD" w:rsidRPr="00F1464F" w:rsidRDefault="00895BAD" w:rsidP="00895BAD">
      <w:pPr>
        <w:pStyle w:val="ListParagraph"/>
        <w:numPr>
          <w:ilvl w:val="0"/>
          <w:numId w:val="4"/>
        </w:numPr>
        <w:spacing w:before="80" w:after="80" w:line="260" w:lineRule="exact"/>
        <w:contextualSpacing w:val="0"/>
        <w:rPr>
          <w:rFonts w:ascii="Arial" w:hAnsi="Arial" w:cs="Arial"/>
          <w:sz w:val="22"/>
          <w:szCs w:val="22"/>
        </w:rPr>
      </w:pPr>
      <w:r w:rsidRPr="000F5154">
        <w:rPr>
          <w:rFonts w:ascii="Arial" w:hAnsi="Arial" w:cs="Arial"/>
          <w:bCs/>
          <w:sz w:val="22"/>
          <w:szCs w:val="22"/>
        </w:rPr>
        <w:t>Develop and maintain effective working relationships with relevant agencies</w:t>
      </w:r>
      <w:r>
        <w:rPr>
          <w:rFonts w:ascii="Arial" w:hAnsi="Arial" w:cs="Arial"/>
          <w:bCs/>
          <w:sz w:val="22"/>
          <w:szCs w:val="22"/>
        </w:rPr>
        <w:t>, implementing partners and suppliers.</w:t>
      </w:r>
    </w:p>
    <w:p w14:paraId="40AF17DD" w14:textId="77777777" w:rsidR="00AE3B65" w:rsidRPr="003F37C7" w:rsidRDefault="00AE3B65" w:rsidP="00AE3B65">
      <w:pPr>
        <w:pStyle w:val="ListParagraph"/>
        <w:numPr>
          <w:ilvl w:val="0"/>
          <w:numId w:val="4"/>
        </w:numPr>
        <w:spacing w:before="80" w:after="80" w:line="260" w:lineRule="exact"/>
        <w:contextualSpacing w:val="0"/>
        <w:rPr>
          <w:rFonts w:ascii="Arial" w:hAnsi="Arial" w:cs="Arial"/>
          <w:sz w:val="22"/>
          <w:szCs w:val="22"/>
        </w:rPr>
      </w:pPr>
      <w:r w:rsidRPr="00F1464F">
        <w:rPr>
          <w:rFonts w:ascii="Arial" w:hAnsi="Arial" w:cs="Arial"/>
          <w:bCs/>
          <w:sz w:val="22"/>
          <w:szCs w:val="22"/>
        </w:rPr>
        <w:t>Take all possible steps to ensure the safety and confidentiality of research participants, and ensure data is stored in line with data protection policy and legislation.</w:t>
      </w:r>
    </w:p>
    <w:p w14:paraId="5769FC4A" w14:textId="77777777" w:rsidR="00B33104" w:rsidRDefault="00B33104" w:rsidP="00B33104">
      <w:pPr>
        <w:pStyle w:val="ListParagraph"/>
        <w:numPr>
          <w:ilvl w:val="0"/>
          <w:numId w:val="4"/>
        </w:numPr>
        <w:spacing w:before="80" w:after="80" w:line="260" w:lineRule="exact"/>
        <w:contextualSpacing w:val="0"/>
        <w:rPr>
          <w:rFonts w:ascii="Arial" w:hAnsi="Arial" w:cs="Arial"/>
          <w:sz w:val="22"/>
          <w:szCs w:val="22"/>
        </w:rPr>
      </w:pPr>
      <w:r>
        <w:rPr>
          <w:rFonts w:ascii="Arial" w:hAnsi="Arial" w:cs="Arial"/>
          <w:sz w:val="22"/>
          <w:szCs w:val="22"/>
        </w:rPr>
        <w:t>Take active responsibility for personal development plan and progress of own learning.</w:t>
      </w:r>
    </w:p>
    <w:p w14:paraId="2BB99580" w14:textId="77777777" w:rsidR="00376B2F" w:rsidRDefault="00B33104" w:rsidP="00376B2F">
      <w:pPr>
        <w:pStyle w:val="ListParagraph"/>
        <w:numPr>
          <w:ilvl w:val="0"/>
          <w:numId w:val="4"/>
        </w:numPr>
        <w:spacing w:after="80" w:line="260" w:lineRule="exact"/>
        <w:contextualSpacing w:val="0"/>
        <w:rPr>
          <w:rFonts w:ascii="Arial" w:hAnsi="Arial" w:cs="Arial"/>
          <w:sz w:val="22"/>
          <w:szCs w:val="22"/>
        </w:rPr>
      </w:pPr>
      <w:r>
        <w:rPr>
          <w:rFonts w:ascii="Arial" w:hAnsi="Arial" w:cs="Arial"/>
          <w:sz w:val="22"/>
          <w:szCs w:val="22"/>
        </w:rPr>
        <w:t>Manage junior staff such as interns or volunteers as necessary.</w:t>
      </w:r>
    </w:p>
    <w:p w14:paraId="0EFCF96B" w14:textId="33004090" w:rsidR="00253987" w:rsidRPr="00376B2F" w:rsidRDefault="00253987" w:rsidP="00376B2F">
      <w:pPr>
        <w:pStyle w:val="ListParagraph"/>
        <w:numPr>
          <w:ilvl w:val="0"/>
          <w:numId w:val="4"/>
        </w:numPr>
        <w:spacing w:after="80" w:line="260" w:lineRule="exact"/>
        <w:contextualSpacing w:val="0"/>
        <w:rPr>
          <w:rFonts w:ascii="Arial" w:hAnsi="Arial" w:cs="Arial"/>
          <w:sz w:val="22"/>
          <w:szCs w:val="22"/>
        </w:rPr>
      </w:pPr>
      <w:r w:rsidRPr="00376B2F">
        <w:rPr>
          <w:rFonts w:ascii="Arial" w:hAnsi="Arial" w:cs="Arial"/>
          <w:sz w:val="22"/>
          <w:szCs w:val="22"/>
        </w:rPr>
        <w:t>Be</w:t>
      </w:r>
      <w:r w:rsidRPr="00376B2F">
        <w:rPr>
          <w:rFonts w:ascii="Arial" w:hAnsi="Arial" w:cs="Arial"/>
          <w:spacing w:val="-2"/>
          <w:sz w:val="22"/>
          <w:szCs w:val="22"/>
        </w:rPr>
        <w:t xml:space="preserve"> </w:t>
      </w:r>
      <w:r w:rsidRPr="00376B2F">
        <w:rPr>
          <w:rFonts w:ascii="Arial" w:hAnsi="Arial" w:cs="Arial"/>
          <w:sz w:val="22"/>
          <w:szCs w:val="22"/>
        </w:rPr>
        <w:t>self-servicing</w:t>
      </w:r>
      <w:r w:rsidRPr="00376B2F">
        <w:rPr>
          <w:rFonts w:ascii="Arial" w:hAnsi="Arial" w:cs="Arial"/>
          <w:spacing w:val="1"/>
          <w:sz w:val="22"/>
          <w:szCs w:val="22"/>
        </w:rPr>
        <w:t xml:space="preserve"> </w:t>
      </w:r>
      <w:r w:rsidRPr="00376B2F">
        <w:rPr>
          <w:rFonts w:ascii="Arial" w:hAnsi="Arial" w:cs="Arial"/>
          <w:sz w:val="22"/>
          <w:szCs w:val="22"/>
        </w:rPr>
        <w:t>and</w:t>
      </w:r>
      <w:r w:rsidRPr="00376B2F">
        <w:rPr>
          <w:rFonts w:ascii="Arial" w:hAnsi="Arial" w:cs="Arial"/>
          <w:spacing w:val="-4"/>
          <w:sz w:val="22"/>
          <w:szCs w:val="22"/>
        </w:rPr>
        <w:t xml:space="preserve"> </w:t>
      </w:r>
      <w:r w:rsidRPr="00376B2F">
        <w:rPr>
          <w:rFonts w:ascii="Arial" w:hAnsi="Arial" w:cs="Arial"/>
          <w:sz w:val="22"/>
          <w:szCs w:val="22"/>
        </w:rPr>
        <w:t>work flexibly</w:t>
      </w:r>
      <w:r w:rsidRPr="00376B2F">
        <w:rPr>
          <w:rFonts w:ascii="Arial" w:hAnsi="Arial" w:cs="Arial"/>
          <w:spacing w:val="-4"/>
          <w:sz w:val="22"/>
          <w:szCs w:val="22"/>
        </w:rPr>
        <w:t xml:space="preserve"> </w:t>
      </w:r>
      <w:r w:rsidRPr="00376B2F">
        <w:rPr>
          <w:rFonts w:ascii="Arial" w:hAnsi="Arial" w:cs="Arial"/>
          <w:sz w:val="22"/>
          <w:szCs w:val="22"/>
        </w:rPr>
        <w:t>as</w:t>
      </w:r>
      <w:r w:rsidRPr="00376B2F">
        <w:rPr>
          <w:rFonts w:ascii="Arial" w:hAnsi="Arial" w:cs="Arial"/>
          <w:spacing w:val="-1"/>
          <w:sz w:val="22"/>
          <w:szCs w:val="22"/>
        </w:rPr>
        <w:t xml:space="preserve"> </w:t>
      </w:r>
      <w:r w:rsidRPr="00376B2F">
        <w:rPr>
          <w:rFonts w:ascii="Arial" w:hAnsi="Arial" w:cs="Arial"/>
          <w:sz w:val="22"/>
          <w:szCs w:val="22"/>
        </w:rPr>
        <w:t>member</w:t>
      </w:r>
      <w:r w:rsidRPr="00376B2F">
        <w:rPr>
          <w:rFonts w:ascii="Arial" w:hAnsi="Arial" w:cs="Arial"/>
          <w:spacing w:val="-3"/>
          <w:sz w:val="22"/>
          <w:szCs w:val="22"/>
        </w:rPr>
        <w:t xml:space="preserve"> </w:t>
      </w:r>
      <w:r w:rsidRPr="00376B2F">
        <w:rPr>
          <w:rFonts w:ascii="Arial" w:hAnsi="Arial" w:cs="Arial"/>
          <w:sz w:val="22"/>
          <w:szCs w:val="22"/>
        </w:rPr>
        <w:t>of</w:t>
      </w:r>
      <w:r w:rsidRPr="00376B2F">
        <w:rPr>
          <w:rFonts w:ascii="Arial" w:hAnsi="Arial" w:cs="Arial"/>
          <w:spacing w:val="1"/>
          <w:sz w:val="22"/>
          <w:szCs w:val="22"/>
        </w:rPr>
        <w:t xml:space="preserve"> </w:t>
      </w:r>
      <w:r w:rsidRPr="00376B2F">
        <w:rPr>
          <w:rFonts w:ascii="Arial" w:hAnsi="Arial" w:cs="Arial"/>
          <w:sz w:val="22"/>
          <w:szCs w:val="22"/>
        </w:rPr>
        <w:t>the</w:t>
      </w:r>
      <w:r w:rsidRPr="00376B2F">
        <w:rPr>
          <w:rFonts w:ascii="Arial" w:hAnsi="Arial" w:cs="Arial"/>
          <w:spacing w:val="-4"/>
          <w:sz w:val="22"/>
          <w:szCs w:val="22"/>
        </w:rPr>
        <w:t xml:space="preserve"> </w:t>
      </w:r>
      <w:r w:rsidRPr="00376B2F">
        <w:rPr>
          <w:rFonts w:ascii="Arial" w:hAnsi="Arial" w:cs="Arial"/>
          <w:sz w:val="22"/>
          <w:szCs w:val="22"/>
        </w:rPr>
        <w:t>FORWARD</w:t>
      </w:r>
      <w:r w:rsidRPr="00376B2F">
        <w:rPr>
          <w:rFonts w:ascii="Arial" w:hAnsi="Arial" w:cs="Arial"/>
          <w:spacing w:val="-4"/>
          <w:sz w:val="22"/>
          <w:szCs w:val="22"/>
        </w:rPr>
        <w:t xml:space="preserve"> </w:t>
      </w:r>
      <w:r w:rsidRPr="00376B2F">
        <w:rPr>
          <w:rFonts w:ascii="Arial" w:hAnsi="Arial" w:cs="Arial"/>
          <w:sz w:val="22"/>
          <w:szCs w:val="22"/>
        </w:rPr>
        <w:t>team.</w:t>
      </w:r>
    </w:p>
    <w:p w14:paraId="28BEA02D" w14:textId="6BCF658D" w:rsidR="00253987" w:rsidRDefault="00253987" w:rsidP="00253987">
      <w:pPr>
        <w:pStyle w:val="BodyText"/>
      </w:pPr>
    </w:p>
    <w:p w14:paraId="21BFE02A" w14:textId="12CA6D7A" w:rsidR="00DD1C02" w:rsidRDefault="00DD1C02" w:rsidP="00DD1C02">
      <w:pPr>
        <w:pStyle w:val="BodyText"/>
        <w:ind w:right="386"/>
        <w:jc w:val="both"/>
        <w:rPr>
          <w:rFonts w:eastAsia="Times New Roman"/>
        </w:rPr>
      </w:pPr>
      <w:r w:rsidRPr="00253987">
        <w:rPr>
          <w:rFonts w:eastAsia="Times New Roman"/>
        </w:rPr>
        <w:t>The above job description reflects the position at the time of writing; it is not intended to be a task list but indicates the general level of work involved. It is expected that duties will be reviewed and revised as required.</w:t>
      </w:r>
    </w:p>
    <w:p w14:paraId="7AD697DD" w14:textId="158D027B" w:rsidR="000E341C" w:rsidRDefault="000E341C" w:rsidP="00DD1C02">
      <w:pPr>
        <w:pStyle w:val="BodyText"/>
        <w:ind w:right="386"/>
        <w:jc w:val="both"/>
        <w:rPr>
          <w:rFonts w:eastAsia="Times New Roman"/>
        </w:rPr>
      </w:pPr>
    </w:p>
    <w:p w14:paraId="5DA4F2A3" w14:textId="2355A230" w:rsidR="000E341C" w:rsidRDefault="000E341C" w:rsidP="00DD1C02">
      <w:pPr>
        <w:pStyle w:val="BodyText"/>
        <w:ind w:right="386"/>
        <w:jc w:val="both"/>
        <w:rPr>
          <w:rFonts w:eastAsia="Times New Roman"/>
        </w:rPr>
      </w:pPr>
    </w:p>
    <w:p w14:paraId="6E3CD6E3" w14:textId="43E03486" w:rsidR="00376B2F" w:rsidRPr="00177504" w:rsidRDefault="00376B2F" w:rsidP="000E341C">
      <w:pPr>
        <w:pStyle w:val="BodyText"/>
        <w:spacing w:before="2"/>
      </w:pPr>
    </w:p>
    <w:p w14:paraId="073FE685" w14:textId="756AEAAA" w:rsidR="00253987" w:rsidRPr="00253987" w:rsidRDefault="00253987" w:rsidP="00253987">
      <w:pPr>
        <w:widowControl w:val="0"/>
        <w:tabs>
          <w:tab w:val="left" w:pos="501"/>
          <w:tab w:val="left" w:pos="502"/>
        </w:tabs>
        <w:autoSpaceDE w:val="0"/>
        <w:autoSpaceDN w:val="0"/>
        <w:spacing w:before="124"/>
        <w:rPr>
          <w:rFonts w:ascii="Arial" w:hAnsi="Arial" w:cs="Arial"/>
          <w:sz w:val="22"/>
          <w:szCs w:val="22"/>
        </w:rPr>
        <w:sectPr w:rsidR="00253987" w:rsidRPr="00253987" w:rsidSect="003F4A9F">
          <w:footerReference w:type="default" r:id="rId8"/>
          <w:pgSz w:w="11910" w:h="16840"/>
          <w:pgMar w:top="1580" w:right="920" w:bottom="1240" w:left="1160" w:header="0" w:footer="1051" w:gutter="0"/>
          <w:pgNumType w:start="1"/>
          <w:cols w:space="720"/>
        </w:sectPr>
      </w:pPr>
    </w:p>
    <w:p w14:paraId="5E90F64E" w14:textId="5352185C" w:rsidR="00CF54CF" w:rsidRPr="00CF54CF" w:rsidRDefault="00CF54CF" w:rsidP="00CF54CF">
      <w:pPr>
        <w:pStyle w:val="Heading1"/>
        <w:rPr>
          <w:u w:val="single"/>
        </w:rPr>
      </w:pPr>
      <w:r w:rsidRPr="00CF54CF">
        <w:rPr>
          <w:u w:val="single"/>
        </w:rPr>
        <w:lastRenderedPageBreak/>
        <w:t>Person specification</w:t>
      </w:r>
    </w:p>
    <w:p w14:paraId="01AFF138" w14:textId="62B7F78B" w:rsidR="003F4A9F" w:rsidRDefault="003F4A9F" w:rsidP="000871E1">
      <w:pPr>
        <w:rPr>
          <w:rFonts w:ascii="Arial" w:hAnsi="Arial" w:cs="Arial"/>
          <w:b/>
          <w:u w:val="single"/>
        </w:rPr>
      </w:pPr>
    </w:p>
    <w:p w14:paraId="46A06909" w14:textId="77777777" w:rsidR="00E832CF" w:rsidRPr="00177504" w:rsidRDefault="00E832CF" w:rsidP="000871E1">
      <w:pPr>
        <w:rPr>
          <w:rFonts w:ascii="Arial" w:hAnsi="Arial" w:cs="Arial"/>
          <w:b/>
          <w:sz w:val="22"/>
          <w:szCs w:val="22"/>
        </w:rPr>
      </w:pPr>
    </w:p>
    <w:tbl>
      <w:tblPr>
        <w:tblStyle w:val="TableGrid"/>
        <w:tblW w:w="0" w:type="auto"/>
        <w:tblLook w:val="04A0" w:firstRow="1" w:lastRow="0" w:firstColumn="1" w:lastColumn="0" w:noHBand="0" w:noVBand="1"/>
      </w:tblPr>
      <w:tblGrid>
        <w:gridCol w:w="2405"/>
        <w:gridCol w:w="6655"/>
      </w:tblGrid>
      <w:tr w:rsidR="003F4A9F" w:rsidRPr="00177504" w14:paraId="143D68FF" w14:textId="77777777" w:rsidTr="00CE605B">
        <w:trPr>
          <w:trHeight w:val="1763"/>
        </w:trPr>
        <w:tc>
          <w:tcPr>
            <w:tcW w:w="2405" w:type="dxa"/>
          </w:tcPr>
          <w:p w14:paraId="6169D4F2" w14:textId="3656002B" w:rsidR="003F4A9F" w:rsidRPr="00177504" w:rsidRDefault="003F4A9F" w:rsidP="000871E1">
            <w:pPr>
              <w:rPr>
                <w:rFonts w:ascii="Arial" w:hAnsi="Arial" w:cs="Arial"/>
                <w:b/>
                <w:sz w:val="22"/>
                <w:szCs w:val="22"/>
              </w:rPr>
            </w:pPr>
            <w:r w:rsidRPr="00177504">
              <w:rPr>
                <w:rFonts w:ascii="Arial" w:hAnsi="Arial" w:cs="Arial"/>
                <w:b/>
                <w:sz w:val="22"/>
                <w:szCs w:val="22"/>
              </w:rPr>
              <w:t xml:space="preserve">Qualifications </w:t>
            </w:r>
          </w:p>
        </w:tc>
        <w:tc>
          <w:tcPr>
            <w:tcW w:w="6655" w:type="dxa"/>
          </w:tcPr>
          <w:p w14:paraId="016BFFDF" w14:textId="77777777" w:rsidR="00E6281B" w:rsidRDefault="003F4A9F" w:rsidP="002F44F1">
            <w:pPr>
              <w:pStyle w:val="ListParagraph"/>
              <w:widowControl w:val="0"/>
              <w:numPr>
                <w:ilvl w:val="0"/>
                <w:numId w:val="5"/>
              </w:numPr>
              <w:autoSpaceDE w:val="0"/>
              <w:autoSpaceDN w:val="0"/>
              <w:spacing w:before="84" w:after="120"/>
              <w:ind w:hanging="363"/>
              <w:contextualSpacing w:val="0"/>
              <w:rPr>
                <w:rFonts w:ascii="Arial" w:eastAsia="Arial" w:hAnsi="Arial" w:cs="Arial"/>
                <w:sz w:val="22"/>
                <w:szCs w:val="22"/>
              </w:rPr>
            </w:pPr>
            <w:r w:rsidRPr="00177504">
              <w:rPr>
                <w:rFonts w:ascii="Arial" w:eastAsia="Arial" w:hAnsi="Arial" w:cs="Arial"/>
                <w:sz w:val="22"/>
                <w:szCs w:val="22"/>
              </w:rPr>
              <w:t xml:space="preserve">Degree level qualification in social science discipline </w:t>
            </w:r>
            <w:r w:rsidR="00453116">
              <w:rPr>
                <w:rFonts w:ascii="Arial" w:eastAsia="Arial" w:hAnsi="Arial" w:cs="Arial"/>
                <w:sz w:val="22"/>
                <w:szCs w:val="22"/>
              </w:rPr>
              <w:t>such as</w:t>
            </w:r>
            <w:r w:rsidRPr="00177504">
              <w:rPr>
                <w:rFonts w:ascii="Arial" w:eastAsia="Arial" w:hAnsi="Arial" w:cs="Arial"/>
                <w:sz w:val="22"/>
                <w:szCs w:val="22"/>
              </w:rPr>
              <w:t xml:space="preserve"> psychology, sociology, research, public health or </w:t>
            </w:r>
            <w:r w:rsidR="00BF09D4">
              <w:rPr>
                <w:rFonts w:ascii="Arial" w:eastAsia="Arial" w:hAnsi="Arial" w:cs="Arial"/>
                <w:sz w:val="22"/>
                <w:szCs w:val="22"/>
              </w:rPr>
              <w:t>a</w:t>
            </w:r>
            <w:r w:rsidRPr="00177504">
              <w:rPr>
                <w:rFonts w:ascii="Arial" w:eastAsia="Arial" w:hAnsi="Arial" w:cs="Arial"/>
                <w:sz w:val="22"/>
                <w:szCs w:val="22"/>
              </w:rPr>
              <w:t xml:space="preserve"> related field. </w:t>
            </w:r>
          </w:p>
          <w:p w14:paraId="341B3E9A" w14:textId="6B64DB4E" w:rsidR="00BF09D4" w:rsidRPr="002F44F1" w:rsidRDefault="00E6281B" w:rsidP="002F44F1">
            <w:pPr>
              <w:pStyle w:val="ListParagraph"/>
              <w:widowControl w:val="0"/>
              <w:numPr>
                <w:ilvl w:val="0"/>
                <w:numId w:val="5"/>
              </w:numPr>
              <w:autoSpaceDE w:val="0"/>
              <w:autoSpaceDN w:val="0"/>
              <w:spacing w:before="84" w:after="120"/>
              <w:ind w:hanging="363"/>
              <w:contextualSpacing w:val="0"/>
              <w:rPr>
                <w:rFonts w:ascii="Arial" w:eastAsia="Arial" w:hAnsi="Arial" w:cs="Arial"/>
                <w:sz w:val="22"/>
                <w:szCs w:val="22"/>
              </w:rPr>
            </w:pPr>
            <w:r>
              <w:rPr>
                <w:rFonts w:ascii="Arial" w:eastAsia="Arial" w:hAnsi="Arial" w:cs="Arial"/>
                <w:sz w:val="22"/>
                <w:szCs w:val="22"/>
              </w:rPr>
              <w:t xml:space="preserve">Desirable: </w:t>
            </w:r>
            <w:r w:rsidR="003F4A9F" w:rsidRPr="00177504">
              <w:rPr>
                <w:rFonts w:ascii="Arial" w:eastAsia="Arial" w:hAnsi="Arial" w:cs="Arial"/>
                <w:sz w:val="22"/>
                <w:szCs w:val="22"/>
              </w:rPr>
              <w:t xml:space="preserve">A Postgraduate-level qualification </w:t>
            </w:r>
            <w:r>
              <w:rPr>
                <w:rFonts w:ascii="Arial" w:eastAsia="Arial" w:hAnsi="Arial" w:cs="Arial"/>
                <w:sz w:val="22"/>
                <w:szCs w:val="22"/>
              </w:rPr>
              <w:t xml:space="preserve">in a relevant </w:t>
            </w:r>
            <w:r w:rsidR="00B74670">
              <w:rPr>
                <w:rFonts w:ascii="Arial" w:eastAsia="Arial" w:hAnsi="Arial" w:cs="Arial"/>
                <w:sz w:val="22"/>
                <w:szCs w:val="22"/>
              </w:rPr>
              <w:t>discipline</w:t>
            </w:r>
          </w:p>
        </w:tc>
      </w:tr>
      <w:tr w:rsidR="00177504" w:rsidRPr="00177504" w14:paraId="5419A8B5" w14:textId="77777777" w:rsidTr="00424F2E">
        <w:trPr>
          <w:trHeight w:val="8071"/>
        </w:trPr>
        <w:tc>
          <w:tcPr>
            <w:tcW w:w="2405" w:type="dxa"/>
          </w:tcPr>
          <w:p w14:paraId="3A58F5E0" w14:textId="77777777" w:rsidR="00E643B1" w:rsidRDefault="00E643B1" w:rsidP="00E643B1">
            <w:pPr>
              <w:rPr>
                <w:rFonts w:ascii="Arial" w:hAnsi="Arial" w:cs="Arial"/>
                <w:b/>
                <w:sz w:val="22"/>
                <w:szCs w:val="22"/>
              </w:rPr>
            </w:pPr>
          </w:p>
          <w:p w14:paraId="031C30C4" w14:textId="1AD6B7E1" w:rsidR="00252003" w:rsidRDefault="00C95FAC" w:rsidP="00E643B1">
            <w:pPr>
              <w:rPr>
                <w:rFonts w:ascii="Arial" w:hAnsi="Arial" w:cs="Arial"/>
                <w:b/>
                <w:sz w:val="22"/>
                <w:szCs w:val="22"/>
              </w:rPr>
            </w:pPr>
            <w:r>
              <w:rPr>
                <w:rFonts w:ascii="Arial" w:hAnsi="Arial" w:cs="Arial"/>
                <w:b/>
                <w:sz w:val="22"/>
                <w:szCs w:val="22"/>
              </w:rPr>
              <w:t>Essential</w:t>
            </w:r>
            <w:r w:rsidR="00177504">
              <w:rPr>
                <w:rFonts w:ascii="Arial" w:hAnsi="Arial" w:cs="Arial"/>
                <w:b/>
                <w:sz w:val="22"/>
                <w:szCs w:val="22"/>
              </w:rPr>
              <w:t xml:space="preserve"> </w:t>
            </w:r>
            <w:r w:rsidR="00EE62C3">
              <w:rPr>
                <w:rFonts w:ascii="Arial" w:hAnsi="Arial" w:cs="Arial"/>
                <w:b/>
                <w:sz w:val="22"/>
                <w:szCs w:val="22"/>
              </w:rPr>
              <w:t xml:space="preserve">skills and </w:t>
            </w:r>
            <w:r w:rsidR="00252003">
              <w:rPr>
                <w:rFonts w:ascii="Arial" w:hAnsi="Arial" w:cs="Arial"/>
                <w:b/>
                <w:sz w:val="22"/>
                <w:szCs w:val="22"/>
              </w:rPr>
              <w:t>experience</w:t>
            </w:r>
            <w:r w:rsidR="00177504">
              <w:rPr>
                <w:rFonts w:ascii="Arial" w:hAnsi="Arial" w:cs="Arial"/>
                <w:b/>
                <w:sz w:val="22"/>
                <w:szCs w:val="22"/>
              </w:rPr>
              <w:t xml:space="preserve"> </w:t>
            </w:r>
          </w:p>
          <w:p w14:paraId="470971C4" w14:textId="77777777" w:rsidR="00252003" w:rsidRDefault="00252003" w:rsidP="000871E1">
            <w:pPr>
              <w:rPr>
                <w:rFonts w:ascii="Arial" w:hAnsi="Arial" w:cs="Arial"/>
                <w:b/>
                <w:sz w:val="22"/>
                <w:szCs w:val="22"/>
              </w:rPr>
            </w:pPr>
          </w:p>
          <w:p w14:paraId="4D445390" w14:textId="77777777" w:rsidR="00252003" w:rsidRDefault="00252003" w:rsidP="000871E1">
            <w:pPr>
              <w:rPr>
                <w:rFonts w:ascii="Arial" w:hAnsi="Arial" w:cs="Arial"/>
                <w:b/>
                <w:sz w:val="22"/>
                <w:szCs w:val="22"/>
              </w:rPr>
            </w:pPr>
          </w:p>
          <w:p w14:paraId="1B8A0E34" w14:textId="77777777" w:rsidR="00252003" w:rsidRDefault="00252003" w:rsidP="000871E1">
            <w:pPr>
              <w:rPr>
                <w:rFonts w:ascii="Arial" w:hAnsi="Arial" w:cs="Arial"/>
                <w:b/>
                <w:sz w:val="22"/>
                <w:szCs w:val="22"/>
              </w:rPr>
            </w:pPr>
          </w:p>
          <w:p w14:paraId="7E797816" w14:textId="77777777" w:rsidR="00252003" w:rsidRDefault="00252003" w:rsidP="000871E1">
            <w:pPr>
              <w:rPr>
                <w:rFonts w:ascii="Arial" w:hAnsi="Arial" w:cs="Arial"/>
                <w:b/>
                <w:sz w:val="22"/>
                <w:szCs w:val="22"/>
              </w:rPr>
            </w:pPr>
          </w:p>
          <w:p w14:paraId="5E5BE29E" w14:textId="77777777" w:rsidR="00252003" w:rsidRDefault="00252003" w:rsidP="000871E1">
            <w:pPr>
              <w:rPr>
                <w:rFonts w:ascii="Arial" w:hAnsi="Arial" w:cs="Arial"/>
                <w:b/>
                <w:sz w:val="22"/>
                <w:szCs w:val="22"/>
              </w:rPr>
            </w:pPr>
          </w:p>
          <w:p w14:paraId="6DF04C7E" w14:textId="77777777" w:rsidR="00252003" w:rsidRDefault="00252003" w:rsidP="000871E1">
            <w:pPr>
              <w:rPr>
                <w:rFonts w:ascii="Arial" w:hAnsi="Arial" w:cs="Arial"/>
                <w:b/>
                <w:sz w:val="22"/>
                <w:szCs w:val="22"/>
              </w:rPr>
            </w:pPr>
          </w:p>
          <w:p w14:paraId="1D5F63E1" w14:textId="77777777" w:rsidR="00252003" w:rsidRDefault="00252003" w:rsidP="000871E1">
            <w:pPr>
              <w:rPr>
                <w:rFonts w:ascii="Arial" w:hAnsi="Arial" w:cs="Arial"/>
                <w:b/>
                <w:sz w:val="22"/>
                <w:szCs w:val="22"/>
              </w:rPr>
            </w:pPr>
          </w:p>
          <w:p w14:paraId="3AACA8AD" w14:textId="6A114159" w:rsidR="00252003" w:rsidRDefault="00252003" w:rsidP="000871E1">
            <w:pPr>
              <w:rPr>
                <w:rFonts w:ascii="Arial" w:hAnsi="Arial" w:cs="Arial"/>
                <w:b/>
                <w:sz w:val="22"/>
                <w:szCs w:val="22"/>
              </w:rPr>
            </w:pPr>
          </w:p>
          <w:p w14:paraId="3304EB5E" w14:textId="5EC64E89" w:rsidR="00252003" w:rsidRDefault="00252003" w:rsidP="000871E1">
            <w:pPr>
              <w:rPr>
                <w:rFonts w:ascii="Arial" w:hAnsi="Arial" w:cs="Arial"/>
                <w:b/>
                <w:sz w:val="22"/>
                <w:szCs w:val="22"/>
              </w:rPr>
            </w:pPr>
          </w:p>
          <w:p w14:paraId="78BFD25B" w14:textId="71F5DF2C" w:rsidR="00252003" w:rsidRDefault="00252003" w:rsidP="000871E1">
            <w:pPr>
              <w:rPr>
                <w:rFonts w:ascii="Arial" w:hAnsi="Arial" w:cs="Arial"/>
                <w:b/>
                <w:sz w:val="22"/>
                <w:szCs w:val="22"/>
              </w:rPr>
            </w:pPr>
          </w:p>
          <w:p w14:paraId="4590B1C8" w14:textId="0C8D53F8" w:rsidR="00177504" w:rsidRPr="00177504" w:rsidRDefault="00177504" w:rsidP="000871E1">
            <w:pPr>
              <w:rPr>
                <w:rFonts w:ascii="Arial" w:hAnsi="Arial" w:cs="Arial"/>
                <w:b/>
                <w:sz w:val="22"/>
                <w:szCs w:val="22"/>
              </w:rPr>
            </w:pPr>
          </w:p>
        </w:tc>
        <w:tc>
          <w:tcPr>
            <w:tcW w:w="6655" w:type="dxa"/>
          </w:tcPr>
          <w:p w14:paraId="2C6FEF8D" w14:textId="77777777" w:rsidR="00A833B4" w:rsidRPr="00A833B4" w:rsidRDefault="00A833B4" w:rsidP="00A833B4">
            <w:pPr>
              <w:pStyle w:val="TableParagraph"/>
              <w:tabs>
                <w:tab w:val="left" w:pos="828"/>
                <w:tab w:val="left" w:pos="829"/>
              </w:tabs>
              <w:spacing w:after="80"/>
              <w:ind w:left="0" w:right="748" w:firstLine="0"/>
              <w:rPr>
                <w:sz w:val="10"/>
                <w:szCs w:val="10"/>
              </w:rPr>
            </w:pPr>
          </w:p>
          <w:p w14:paraId="5F68EF93" w14:textId="6BB90579" w:rsidR="002F44F1" w:rsidRDefault="002F44F1" w:rsidP="002F44F1">
            <w:pPr>
              <w:pStyle w:val="TableParagraph"/>
              <w:numPr>
                <w:ilvl w:val="0"/>
                <w:numId w:val="5"/>
              </w:numPr>
              <w:tabs>
                <w:tab w:val="left" w:pos="828"/>
                <w:tab w:val="left" w:pos="829"/>
              </w:tabs>
              <w:spacing w:after="80"/>
              <w:ind w:right="748" w:hanging="363"/>
            </w:pPr>
            <w:r w:rsidRPr="006C7AFD">
              <w:t>2</w:t>
            </w:r>
            <w:r>
              <w:t>+</w:t>
            </w:r>
            <w:r w:rsidRPr="006C7AFD">
              <w:t xml:space="preserve"> years of professional experience</w:t>
            </w:r>
            <w:r>
              <w:t xml:space="preserve"> </w:t>
            </w:r>
            <w:r w:rsidRPr="006C7AFD">
              <w:t xml:space="preserve">conducting social research </w:t>
            </w:r>
            <w:r>
              <w:t xml:space="preserve">or evaluations </w:t>
            </w:r>
            <w:r w:rsidRPr="006C7AFD">
              <w:t>in a university, think tank, charity or consultancy</w:t>
            </w:r>
            <w:r>
              <w:t xml:space="preserve"> setting.</w:t>
            </w:r>
          </w:p>
          <w:p w14:paraId="6AC5D673" w14:textId="0C433EFE" w:rsidR="0005579A" w:rsidRDefault="0005579A" w:rsidP="00625588">
            <w:pPr>
              <w:pStyle w:val="TableParagraph"/>
              <w:numPr>
                <w:ilvl w:val="0"/>
                <w:numId w:val="5"/>
              </w:numPr>
              <w:tabs>
                <w:tab w:val="left" w:pos="828"/>
                <w:tab w:val="left" w:pos="829"/>
              </w:tabs>
              <w:spacing w:after="80"/>
              <w:ind w:right="748" w:hanging="363"/>
            </w:pPr>
            <w:r w:rsidRPr="0051072F">
              <w:t xml:space="preserve">Experience with designing qualitative and quantitative research </w:t>
            </w:r>
            <w:r>
              <w:t>tools such as discussion guides and questionnaires.</w:t>
            </w:r>
          </w:p>
          <w:p w14:paraId="1E980587" w14:textId="478F78DC" w:rsidR="004A121C" w:rsidRDefault="004A121C" w:rsidP="00625588">
            <w:pPr>
              <w:pStyle w:val="TableParagraph"/>
              <w:numPr>
                <w:ilvl w:val="0"/>
                <w:numId w:val="5"/>
              </w:numPr>
              <w:tabs>
                <w:tab w:val="left" w:pos="828"/>
                <w:tab w:val="left" w:pos="829"/>
              </w:tabs>
              <w:spacing w:after="80"/>
              <w:ind w:right="748"/>
            </w:pPr>
            <w:r>
              <w:t xml:space="preserve">Experience of </w:t>
            </w:r>
            <w:r w:rsidR="00A1594B">
              <w:t>conducting</w:t>
            </w:r>
            <w:r>
              <w:t xml:space="preserve"> robust </w:t>
            </w:r>
            <w:r w:rsidR="00A1594B">
              <w:t>desk</w:t>
            </w:r>
            <w:r>
              <w:t xml:space="preserve"> research </w:t>
            </w:r>
            <w:r w:rsidR="00A1594B">
              <w:t>using</w:t>
            </w:r>
            <w:r>
              <w:t xml:space="preserve"> a range of </w:t>
            </w:r>
            <w:r w:rsidR="00DA2250">
              <w:t>methodologies</w:t>
            </w:r>
            <w:r>
              <w:t xml:space="preserve"> </w:t>
            </w:r>
          </w:p>
          <w:p w14:paraId="2F10FA8B" w14:textId="77777777" w:rsidR="00EE62C3" w:rsidRDefault="00EE62C3" w:rsidP="00EE62C3">
            <w:pPr>
              <w:pStyle w:val="TableParagraph"/>
              <w:numPr>
                <w:ilvl w:val="0"/>
                <w:numId w:val="5"/>
              </w:numPr>
              <w:tabs>
                <w:tab w:val="left" w:pos="828"/>
                <w:tab w:val="left" w:pos="829"/>
              </w:tabs>
              <w:spacing w:after="80"/>
              <w:ind w:right="748" w:hanging="363"/>
            </w:pPr>
            <w:r>
              <w:t xml:space="preserve">Experience of administering qualitative in-depth interviews and moderating focus groups. </w:t>
            </w:r>
          </w:p>
          <w:p w14:paraId="40BD5E20" w14:textId="77777777" w:rsidR="00EE62C3" w:rsidRDefault="00EE62C3" w:rsidP="00EE62C3">
            <w:pPr>
              <w:pStyle w:val="TableParagraph"/>
              <w:numPr>
                <w:ilvl w:val="0"/>
                <w:numId w:val="5"/>
              </w:numPr>
              <w:tabs>
                <w:tab w:val="left" w:pos="828"/>
                <w:tab w:val="left" w:pos="829"/>
              </w:tabs>
              <w:spacing w:after="80"/>
              <w:ind w:right="748"/>
            </w:pPr>
            <w:r>
              <w:t xml:space="preserve">Good numeracy skills and experience of analysing quantitative data, using Excel and/or software like SPSS, STATA or R. </w:t>
            </w:r>
          </w:p>
          <w:p w14:paraId="039CDB59" w14:textId="46AF3366" w:rsidR="0001596C" w:rsidRDefault="0001596C" w:rsidP="0001596C">
            <w:pPr>
              <w:pStyle w:val="TableParagraph"/>
              <w:numPr>
                <w:ilvl w:val="0"/>
                <w:numId w:val="5"/>
              </w:numPr>
              <w:tabs>
                <w:tab w:val="left" w:pos="828"/>
                <w:tab w:val="left" w:pos="829"/>
              </w:tabs>
              <w:spacing w:before="14" w:after="80"/>
              <w:ind w:right="376"/>
            </w:pPr>
            <w:r>
              <w:t>Ability to grasp complex concepts and policy areas and to effectively engage with them through research</w:t>
            </w:r>
          </w:p>
          <w:p w14:paraId="14FD954F" w14:textId="4C18CFA4" w:rsidR="006578BF" w:rsidRPr="0086682E" w:rsidRDefault="006578BF" w:rsidP="006578BF">
            <w:pPr>
              <w:pStyle w:val="TableParagraph"/>
              <w:numPr>
                <w:ilvl w:val="0"/>
                <w:numId w:val="5"/>
              </w:numPr>
              <w:tabs>
                <w:tab w:val="left" w:pos="828"/>
                <w:tab w:val="left" w:pos="829"/>
              </w:tabs>
              <w:spacing w:after="80"/>
              <w:ind w:right="748" w:hanging="363"/>
            </w:pPr>
            <w:r>
              <w:t>A</w:t>
            </w:r>
            <w:r w:rsidRPr="0051072F">
              <w:t xml:space="preserve"> high degree of accuracy and attention to detail</w:t>
            </w:r>
          </w:p>
          <w:p w14:paraId="7E41AFB3" w14:textId="33A2D948" w:rsidR="0060448D" w:rsidRDefault="0060448D" w:rsidP="00625588">
            <w:pPr>
              <w:pStyle w:val="TableParagraph"/>
              <w:numPr>
                <w:ilvl w:val="0"/>
                <w:numId w:val="5"/>
              </w:numPr>
              <w:tabs>
                <w:tab w:val="left" w:pos="828"/>
                <w:tab w:val="left" w:pos="829"/>
              </w:tabs>
              <w:spacing w:after="80"/>
              <w:ind w:right="748"/>
            </w:pPr>
            <w:r>
              <w:t>Ability to communicate effectively – in writing and in person - about research findings to a range of diverse and non-specialist audiences</w:t>
            </w:r>
          </w:p>
          <w:p w14:paraId="3300F831" w14:textId="5AEA4A04" w:rsidR="00625588" w:rsidRPr="00F5327D" w:rsidRDefault="00625588" w:rsidP="00625588">
            <w:pPr>
              <w:pStyle w:val="TableParagraph"/>
              <w:numPr>
                <w:ilvl w:val="0"/>
                <w:numId w:val="5"/>
              </w:numPr>
              <w:tabs>
                <w:tab w:val="left" w:pos="828"/>
                <w:tab w:val="left" w:pos="829"/>
              </w:tabs>
              <w:spacing w:before="14" w:after="80"/>
              <w:ind w:right="376"/>
            </w:pPr>
            <w:r>
              <w:t>Strong</w:t>
            </w:r>
            <w:r>
              <w:rPr>
                <w:spacing w:val="-1"/>
              </w:rPr>
              <w:t xml:space="preserve"> </w:t>
            </w:r>
            <w:r>
              <w:t>interpersonal</w:t>
            </w:r>
            <w:r>
              <w:rPr>
                <w:spacing w:val="-3"/>
              </w:rPr>
              <w:t xml:space="preserve"> </w:t>
            </w:r>
            <w:r>
              <w:t>skills</w:t>
            </w:r>
            <w:r>
              <w:rPr>
                <w:spacing w:val="-2"/>
              </w:rPr>
              <w:t xml:space="preserve"> </w:t>
            </w:r>
            <w:r>
              <w:t>and</w:t>
            </w:r>
            <w:r>
              <w:rPr>
                <w:spacing w:val="-4"/>
              </w:rPr>
              <w:t xml:space="preserve"> </w:t>
            </w:r>
            <w:r>
              <w:t>the</w:t>
            </w:r>
            <w:r>
              <w:rPr>
                <w:spacing w:val="-3"/>
              </w:rPr>
              <w:t xml:space="preserve"> </w:t>
            </w:r>
            <w:r>
              <w:t>ability</w:t>
            </w:r>
            <w:r>
              <w:rPr>
                <w:spacing w:val="-4"/>
              </w:rPr>
              <w:t xml:space="preserve"> </w:t>
            </w:r>
            <w:r>
              <w:t>to</w:t>
            </w:r>
            <w:r>
              <w:rPr>
                <w:spacing w:val="-4"/>
              </w:rPr>
              <w:t xml:space="preserve"> </w:t>
            </w:r>
            <w:r>
              <w:t>engage</w:t>
            </w:r>
            <w:r>
              <w:rPr>
                <w:spacing w:val="-5"/>
              </w:rPr>
              <w:t xml:space="preserve"> </w:t>
            </w:r>
            <w:r>
              <w:t xml:space="preserve">with diverse audiences like journalists, </w:t>
            </w:r>
            <w:r w:rsidR="00EB01AF">
              <w:t>academics</w:t>
            </w:r>
            <w:r>
              <w:t xml:space="preserve">, contractors, </w:t>
            </w:r>
            <w:r w:rsidR="00CC31DE">
              <w:t>senior</w:t>
            </w:r>
            <w:r>
              <w:t xml:space="preserve"> staff and funders.  </w:t>
            </w:r>
            <w:r>
              <w:rPr>
                <w:spacing w:val="-58"/>
              </w:rPr>
              <w:t xml:space="preserve">     </w:t>
            </w:r>
          </w:p>
          <w:p w14:paraId="73BA54FA" w14:textId="4A334213" w:rsidR="00F5327D" w:rsidRPr="007D3F22" w:rsidRDefault="00F5327D" w:rsidP="00625588">
            <w:pPr>
              <w:pStyle w:val="TableParagraph"/>
              <w:numPr>
                <w:ilvl w:val="0"/>
                <w:numId w:val="5"/>
              </w:numPr>
              <w:tabs>
                <w:tab w:val="left" w:pos="828"/>
                <w:tab w:val="left" w:pos="829"/>
              </w:tabs>
              <w:spacing w:before="14" w:after="80"/>
              <w:ind w:right="376"/>
            </w:pPr>
            <w:r>
              <w:t xml:space="preserve">Ability to work on own initiative and </w:t>
            </w:r>
            <w:r w:rsidR="00CF1973">
              <w:t>with flexibility</w:t>
            </w:r>
            <w:r>
              <w:t xml:space="preserve"> as part of a team</w:t>
            </w:r>
          </w:p>
          <w:p w14:paraId="6A163FE1" w14:textId="66EBFD0D" w:rsidR="00177504" w:rsidRDefault="00736C86" w:rsidP="00F5327D">
            <w:pPr>
              <w:pStyle w:val="TableParagraph"/>
              <w:numPr>
                <w:ilvl w:val="0"/>
                <w:numId w:val="5"/>
              </w:numPr>
              <w:tabs>
                <w:tab w:val="left" w:pos="828"/>
                <w:tab w:val="left" w:pos="829"/>
              </w:tabs>
              <w:spacing w:after="80"/>
              <w:ind w:right="748"/>
            </w:pPr>
            <w:r>
              <w:t xml:space="preserve">Proficient in </w:t>
            </w:r>
            <w:r w:rsidR="007D3F22" w:rsidRPr="0051072F">
              <w:t>Microsoft Office programmes, including Excel, Word and PowerPoint</w:t>
            </w:r>
          </w:p>
          <w:p w14:paraId="5B01189A" w14:textId="5BC9DC53" w:rsidR="00F5327D" w:rsidRPr="00F5327D" w:rsidRDefault="00F5327D" w:rsidP="00F5327D">
            <w:pPr>
              <w:pStyle w:val="TableParagraph"/>
              <w:tabs>
                <w:tab w:val="left" w:pos="828"/>
                <w:tab w:val="left" w:pos="829"/>
              </w:tabs>
              <w:spacing w:after="80"/>
              <w:ind w:right="748" w:firstLine="0"/>
              <w:rPr>
                <w:sz w:val="10"/>
                <w:szCs w:val="10"/>
              </w:rPr>
            </w:pPr>
          </w:p>
        </w:tc>
      </w:tr>
      <w:tr w:rsidR="003F4A9F" w:rsidRPr="00177504" w14:paraId="3D936954" w14:textId="77777777" w:rsidTr="00424F2E">
        <w:trPr>
          <w:trHeight w:val="3382"/>
        </w:trPr>
        <w:tc>
          <w:tcPr>
            <w:tcW w:w="2405" w:type="dxa"/>
          </w:tcPr>
          <w:p w14:paraId="12F1CA51" w14:textId="01DD62A1" w:rsidR="003F4A9F" w:rsidRPr="00177504" w:rsidRDefault="00177504" w:rsidP="00F31598">
            <w:pPr>
              <w:spacing w:before="120"/>
              <w:rPr>
                <w:rFonts w:ascii="Arial" w:hAnsi="Arial" w:cs="Arial"/>
                <w:b/>
                <w:sz w:val="22"/>
                <w:szCs w:val="22"/>
              </w:rPr>
            </w:pPr>
            <w:r>
              <w:rPr>
                <w:rFonts w:ascii="Arial" w:hAnsi="Arial" w:cs="Arial"/>
                <w:b/>
                <w:sz w:val="22"/>
                <w:szCs w:val="22"/>
              </w:rPr>
              <w:t>Desirable skills and experience</w:t>
            </w:r>
          </w:p>
        </w:tc>
        <w:tc>
          <w:tcPr>
            <w:tcW w:w="6655" w:type="dxa"/>
          </w:tcPr>
          <w:p w14:paraId="58E84C72" w14:textId="14B7851D" w:rsidR="0048576D" w:rsidRDefault="00177504" w:rsidP="00CE605B">
            <w:pPr>
              <w:pStyle w:val="ListParagraph"/>
              <w:numPr>
                <w:ilvl w:val="0"/>
                <w:numId w:val="3"/>
              </w:numPr>
              <w:spacing w:before="80" w:after="80"/>
              <w:ind w:left="742" w:hanging="284"/>
              <w:contextualSpacing w:val="0"/>
              <w:rPr>
                <w:rFonts w:ascii="Arial" w:hAnsi="Arial" w:cs="Arial"/>
                <w:sz w:val="22"/>
                <w:szCs w:val="22"/>
              </w:rPr>
            </w:pPr>
            <w:r w:rsidRPr="00CE605B">
              <w:rPr>
                <w:rFonts w:ascii="Arial" w:hAnsi="Arial" w:cs="Arial"/>
                <w:sz w:val="22"/>
                <w:szCs w:val="22"/>
              </w:rPr>
              <w:t>Previous experience in research or evaluation, particularly in an NGOs/ development agency settin</w:t>
            </w:r>
            <w:r w:rsidR="0048576D" w:rsidRPr="00CE605B">
              <w:rPr>
                <w:rFonts w:ascii="Arial" w:hAnsi="Arial" w:cs="Arial"/>
                <w:sz w:val="22"/>
                <w:szCs w:val="22"/>
              </w:rPr>
              <w:t>g</w:t>
            </w:r>
          </w:p>
          <w:p w14:paraId="5F7A5ECF" w14:textId="629E567F" w:rsidR="00CE605B" w:rsidRPr="00CE605B" w:rsidRDefault="00CE605B" w:rsidP="00CE605B">
            <w:pPr>
              <w:pStyle w:val="ListParagraph"/>
              <w:numPr>
                <w:ilvl w:val="0"/>
                <w:numId w:val="3"/>
              </w:numPr>
              <w:spacing w:before="80" w:after="80"/>
              <w:ind w:left="742" w:hanging="284"/>
              <w:contextualSpacing w:val="0"/>
              <w:rPr>
                <w:rFonts w:ascii="Arial" w:hAnsi="Arial" w:cs="Arial"/>
                <w:sz w:val="22"/>
                <w:szCs w:val="22"/>
              </w:rPr>
            </w:pPr>
            <w:r w:rsidRPr="00CE605B">
              <w:rPr>
                <w:rFonts w:ascii="Arial" w:hAnsi="Arial" w:cs="Arial"/>
                <w:sz w:val="22"/>
                <w:szCs w:val="22"/>
              </w:rPr>
              <w:t>Knowledge and understanding of monitoring and evaluation principles and techniques</w:t>
            </w:r>
          </w:p>
          <w:p w14:paraId="502A5BC5" w14:textId="7C1BA06A" w:rsidR="00177504" w:rsidRPr="00B7260F" w:rsidRDefault="00177504" w:rsidP="00C9250B">
            <w:pPr>
              <w:pStyle w:val="ListParagraph"/>
              <w:numPr>
                <w:ilvl w:val="0"/>
                <w:numId w:val="3"/>
              </w:numPr>
              <w:autoSpaceDE w:val="0"/>
              <w:autoSpaceDN w:val="0"/>
              <w:adjustRightInd w:val="0"/>
              <w:spacing w:before="80" w:after="80"/>
              <w:ind w:left="742" w:hanging="284"/>
              <w:contextualSpacing w:val="0"/>
              <w:rPr>
                <w:rFonts w:ascii="Arial" w:hAnsi="Arial" w:cs="Arial"/>
                <w:sz w:val="22"/>
                <w:szCs w:val="22"/>
              </w:rPr>
            </w:pPr>
            <w:r w:rsidRPr="00177504">
              <w:rPr>
                <w:rFonts w:ascii="Arial" w:hAnsi="Arial" w:cs="Arial"/>
                <w:bCs/>
                <w:sz w:val="22"/>
                <w:szCs w:val="22"/>
              </w:rPr>
              <w:t xml:space="preserve">Previous experience working on </w:t>
            </w:r>
            <w:r w:rsidR="0048576D">
              <w:rPr>
                <w:rFonts w:ascii="Arial" w:hAnsi="Arial" w:cs="Arial"/>
                <w:bCs/>
                <w:sz w:val="22"/>
                <w:szCs w:val="22"/>
              </w:rPr>
              <w:t xml:space="preserve">sensitive </w:t>
            </w:r>
            <w:r w:rsidRPr="00177504">
              <w:rPr>
                <w:rFonts w:ascii="Arial" w:hAnsi="Arial" w:cs="Arial"/>
                <w:bCs/>
                <w:sz w:val="22"/>
                <w:szCs w:val="22"/>
              </w:rPr>
              <w:t>issues affecting</w:t>
            </w:r>
            <w:r w:rsidR="00AC47D4">
              <w:rPr>
                <w:rFonts w:ascii="Arial" w:hAnsi="Arial" w:cs="Arial"/>
                <w:bCs/>
                <w:sz w:val="22"/>
                <w:szCs w:val="22"/>
              </w:rPr>
              <w:t xml:space="preserve"> the African diaspora and other minority ethnic </w:t>
            </w:r>
            <w:r w:rsidR="00AC47D4" w:rsidRPr="00177504">
              <w:rPr>
                <w:rFonts w:ascii="Arial" w:hAnsi="Arial" w:cs="Arial"/>
                <w:bCs/>
                <w:sz w:val="22"/>
                <w:szCs w:val="22"/>
              </w:rPr>
              <w:t>women and girls</w:t>
            </w:r>
            <w:r w:rsidR="00AC47D4">
              <w:rPr>
                <w:rFonts w:ascii="Arial" w:hAnsi="Arial" w:cs="Arial"/>
                <w:bCs/>
                <w:sz w:val="22"/>
                <w:szCs w:val="22"/>
              </w:rPr>
              <w:t xml:space="preserve"> in the UK</w:t>
            </w:r>
            <w:r w:rsidRPr="00177504">
              <w:rPr>
                <w:rFonts w:ascii="Arial" w:hAnsi="Arial" w:cs="Arial"/>
                <w:bCs/>
                <w:sz w:val="22"/>
                <w:szCs w:val="22"/>
              </w:rPr>
              <w:t xml:space="preserve"> </w:t>
            </w:r>
          </w:p>
          <w:p w14:paraId="60EB4A6F" w14:textId="4F1FCDEB" w:rsidR="00E832CF" w:rsidRPr="00424F2E" w:rsidRDefault="00177504" w:rsidP="00424F2E">
            <w:pPr>
              <w:pStyle w:val="ListParagraph"/>
              <w:numPr>
                <w:ilvl w:val="0"/>
                <w:numId w:val="3"/>
              </w:numPr>
              <w:spacing w:before="80" w:after="80"/>
              <w:ind w:left="742" w:hanging="284"/>
              <w:contextualSpacing w:val="0"/>
              <w:rPr>
                <w:rFonts w:ascii="Arial" w:hAnsi="Arial" w:cs="Arial"/>
                <w:sz w:val="22"/>
                <w:szCs w:val="22"/>
              </w:rPr>
            </w:pPr>
            <w:r w:rsidRPr="00177504">
              <w:rPr>
                <w:rFonts w:ascii="Arial" w:hAnsi="Arial" w:cs="Arial"/>
                <w:sz w:val="22"/>
                <w:szCs w:val="22"/>
              </w:rPr>
              <w:t>Ability to use statistical software programs such as R, SPSS, or Stata to analyse data</w:t>
            </w:r>
          </w:p>
        </w:tc>
      </w:tr>
      <w:tr w:rsidR="003F4A9F" w:rsidRPr="00177504" w14:paraId="2BA790A2" w14:textId="77777777" w:rsidTr="003F4A9F">
        <w:tc>
          <w:tcPr>
            <w:tcW w:w="2405" w:type="dxa"/>
          </w:tcPr>
          <w:p w14:paraId="346D1E45" w14:textId="77777777" w:rsidR="00CE605B" w:rsidRDefault="00CE605B" w:rsidP="000871E1">
            <w:pPr>
              <w:rPr>
                <w:rFonts w:ascii="Arial" w:hAnsi="Arial" w:cs="Arial"/>
                <w:b/>
                <w:sz w:val="22"/>
                <w:szCs w:val="22"/>
              </w:rPr>
            </w:pPr>
          </w:p>
          <w:p w14:paraId="5B3C8FA9" w14:textId="3454CDEF" w:rsidR="003F4A9F" w:rsidRPr="00177504" w:rsidRDefault="00467B13" w:rsidP="000871E1">
            <w:pPr>
              <w:rPr>
                <w:rFonts w:ascii="Arial" w:hAnsi="Arial" w:cs="Arial"/>
                <w:b/>
                <w:sz w:val="22"/>
                <w:szCs w:val="22"/>
              </w:rPr>
            </w:pPr>
            <w:r>
              <w:rPr>
                <w:rFonts w:ascii="Arial" w:hAnsi="Arial" w:cs="Arial"/>
                <w:b/>
                <w:sz w:val="22"/>
                <w:szCs w:val="22"/>
              </w:rPr>
              <w:t xml:space="preserve">Personal </w:t>
            </w:r>
            <w:r w:rsidR="00D1691F">
              <w:rPr>
                <w:rFonts w:ascii="Arial" w:hAnsi="Arial" w:cs="Arial"/>
                <w:b/>
                <w:sz w:val="22"/>
                <w:szCs w:val="22"/>
              </w:rPr>
              <w:t>qualities</w:t>
            </w:r>
          </w:p>
        </w:tc>
        <w:tc>
          <w:tcPr>
            <w:tcW w:w="6655" w:type="dxa"/>
          </w:tcPr>
          <w:p w14:paraId="00F2B44D" w14:textId="5A1CE58B" w:rsidR="00467B13" w:rsidRPr="00467B13" w:rsidRDefault="00467B13" w:rsidP="00467B13">
            <w:pPr>
              <w:pStyle w:val="Default"/>
              <w:rPr>
                <w:rFonts w:ascii="Arial" w:hAnsi="Arial" w:cs="Arial"/>
                <w:color w:val="auto"/>
                <w:sz w:val="22"/>
                <w:szCs w:val="22"/>
                <w:lang w:eastAsia="en-US"/>
              </w:rPr>
            </w:pPr>
          </w:p>
          <w:p w14:paraId="16A1A1E4" w14:textId="55B94329" w:rsidR="00D1691F" w:rsidRDefault="00D1691F" w:rsidP="002C1CE4">
            <w:pPr>
              <w:pStyle w:val="ListParagraph"/>
              <w:numPr>
                <w:ilvl w:val="0"/>
                <w:numId w:val="6"/>
              </w:numPr>
              <w:spacing w:after="80"/>
              <w:ind w:left="714" w:hanging="357"/>
              <w:contextualSpacing w:val="0"/>
              <w:rPr>
                <w:rFonts w:ascii="Arial" w:hAnsi="Arial" w:cs="Arial"/>
                <w:sz w:val="22"/>
                <w:szCs w:val="22"/>
              </w:rPr>
            </w:pPr>
            <w:r w:rsidRPr="00467B13">
              <w:rPr>
                <w:rFonts w:ascii="Arial" w:hAnsi="Arial" w:cs="Arial"/>
                <w:sz w:val="22"/>
                <w:szCs w:val="22"/>
              </w:rPr>
              <w:t xml:space="preserve">Commitment </w:t>
            </w:r>
            <w:r w:rsidR="00467B13" w:rsidRPr="00467B13">
              <w:rPr>
                <w:rFonts w:ascii="Arial" w:hAnsi="Arial" w:cs="Arial"/>
                <w:sz w:val="22"/>
                <w:szCs w:val="22"/>
              </w:rPr>
              <w:t>to the values and vision of FORWARD in respect to the campaign against FGM</w:t>
            </w:r>
            <w:r>
              <w:rPr>
                <w:rFonts w:ascii="Arial" w:hAnsi="Arial" w:cs="Arial"/>
                <w:sz w:val="22"/>
                <w:szCs w:val="22"/>
              </w:rPr>
              <w:t>,</w:t>
            </w:r>
            <w:r w:rsidR="00467B13" w:rsidRPr="00467B13">
              <w:rPr>
                <w:rFonts w:ascii="Arial" w:hAnsi="Arial" w:cs="Arial"/>
                <w:sz w:val="22"/>
                <w:szCs w:val="22"/>
              </w:rPr>
              <w:t xml:space="preserve"> child marriage and</w:t>
            </w:r>
            <w:r>
              <w:rPr>
                <w:rFonts w:ascii="Arial" w:hAnsi="Arial" w:cs="Arial"/>
                <w:sz w:val="22"/>
                <w:szCs w:val="22"/>
              </w:rPr>
              <w:t xml:space="preserve"> other forms of</w:t>
            </w:r>
            <w:r w:rsidR="00467B13" w:rsidRPr="00467B13">
              <w:rPr>
                <w:rFonts w:ascii="Arial" w:hAnsi="Arial" w:cs="Arial"/>
                <w:sz w:val="22"/>
                <w:szCs w:val="22"/>
              </w:rPr>
              <w:t xml:space="preserve"> violence against African women and girls.</w:t>
            </w:r>
          </w:p>
          <w:p w14:paraId="6CCB4E0D" w14:textId="77777777" w:rsidR="003F4A9F" w:rsidRDefault="00467B13" w:rsidP="00C9250B">
            <w:pPr>
              <w:pStyle w:val="ListParagraph"/>
              <w:numPr>
                <w:ilvl w:val="0"/>
                <w:numId w:val="6"/>
              </w:numPr>
              <w:rPr>
                <w:rFonts w:ascii="Arial" w:hAnsi="Arial" w:cs="Arial"/>
                <w:sz w:val="22"/>
                <w:szCs w:val="22"/>
              </w:rPr>
            </w:pPr>
            <w:r w:rsidRPr="00D1691F">
              <w:rPr>
                <w:rFonts w:ascii="Arial" w:hAnsi="Arial" w:cs="Arial"/>
                <w:sz w:val="22"/>
                <w:szCs w:val="22"/>
              </w:rPr>
              <w:t>Commitment to and passion for international development through equality of opportunity and respect for cultural diversit</w:t>
            </w:r>
            <w:r w:rsidR="00D1691F">
              <w:rPr>
                <w:rFonts w:ascii="Arial" w:hAnsi="Arial" w:cs="Arial"/>
                <w:sz w:val="22"/>
                <w:szCs w:val="22"/>
              </w:rPr>
              <w:t xml:space="preserve">y regardless of </w:t>
            </w:r>
            <w:r w:rsidR="00D1691F" w:rsidRPr="00467B13">
              <w:rPr>
                <w:rFonts w:ascii="Arial" w:hAnsi="Arial" w:cs="Arial"/>
                <w:sz w:val="22"/>
                <w:szCs w:val="22"/>
              </w:rPr>
              <w:t>ethnicity, age, religion and gender.</w:t>
            </w:r>
          </w:p>
          <w:p w14:paraId="3D601F8F" w14:textId="561488A7" w:rsidR="00D1691F" w:rsidRPr="00D1691F" w:rsidRDefault="00D1691F" w:rsidP="00D1691F">
            <w:pPr>
              <w:pStyle w:val="ListParagraph"/>
              <w:rPr>
                <w:rFonts w:ascii="Arial" w:hAnsi="Arial" w:cs="Arial"/>
                <w:sz w:val="22"/>
                <w:szCs w:val="22"/>
              </w:rPr>
            </w:pPr>
          </w:p>
        </w:tc>
      </w:tr>
    </w:tbl>
    <w:p w14:paraId="1E37A648" w14:textId="52682DCB" w:rsidR="005F5675" w:rsidRDefault="005F5675" w:rsidP="006C34FB">
      <w:pPr>
        <w:spacing w:before="80" w:after="80"/>
        <w:rPr>
          <w:rFonts w:ascii="Arial" w:hAnsi="Arial" w:cs="Arial"/>
          <w:sz w:val="22"/>
          <w:szCs w:val="22"/>
        </w:rPr>
      </w:pPr>
    </w:p>
    <w:p w14:paraId="1496DAC2" w14:textId="77777777" w:rsidR="009F05B9" w:rsidRPr="006239E9" w:rsidRDefault="009F05B9" w:rsidP="009F05B9">
      <w:pPr>
        <w:spacing w:line="260" w:lineRule="exact"/>
        <w:rPr>
          <w:rFonts w:ascii="Arial" w:eastAsiaTheme="minorEastAsia" w:hAnsi="Arial" w:cs="Arial"/>
          <w:sz w:val="22"/>
          <w:szCs w:val="22"/>
        </w:rPr>
      </w:pPr>
      <w:r w:rsidRPr="006239E9">
        <w:rPr>
          <w:rFonts w:ascii="Arial" w:eastAsiaTheme="minorEastAsia" w:hAnsi="Arial" w:cs="Arial"/>
          <w:sz w:val="22"/>
          <w:szCs w:val="22"/>
        </w:rPr>
        <w:t>As part of the recruitment and selection process FORWARD may undertake DBS (Disclosure &amp; Barring Service) checks where appropriate for all individuals who will work directly with children and vulnerable adults. We are committed to welcoming people from diverse backgrounds, cultures and experiences.  FORWARD considers being female a Genuine Occupational Requirement for this post under the Equality Act 2010.</w:t>
      </w:r>
    </w:p>
    <w:p w14:paraId="01B19467" w14:textId="77777777" w:rsidR="009F05B9" w:rsidRPr="006C34FB" w:rsidRDefault="009F05B9" w:rsidP="006C34FB">
      <w:pPr>
        <w:spacing w:before="80" w:after="80"/>
        <w:rPr>
          <w:rFonts w:ascii="Arial" w:hAnsi="Arial" w:cs="Arial"/>
          <w:sz w:val="22"/>
          <w:szCs w:val="22"/>
        </w:rPr>
      </w:pPr>
    </w:p>
    <w:sectPr w:rsidR="009F05B9" w:rsidRPr="006C34FB" w:rsidSect="006F0B14">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3B80" w14:textId="77777777" w:rsidR="005C49A0" w:rsidRDefault="005C49A0">
      <w:r>
        <w:separator/>
      </w:r>
    </w:p>
  </w:endnote>
  <w:endnote w:type="continuationSeparator" w:id="0">
    <w:p w14:paraId="6309748A" w14:textId="77777777" w:rsidR="005C49A0" w:rsidRDefault="005C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BDA5" w14:textId="77777777" w:rsidR="003F4A9F" w:rsidRDefault="005C49A0">
    <w:pPr>
      <w:pStyle w:val="BodyText"/>
      <w:spacing w:line="14" w:lineRule="auto"/>
      <w:rPr>
        <w:sz w:val="20"/>
      </w:rPr>
    </w:pPr>
    <w:r>
      <w:rPr>
        <w:noProof/>
      </w:rPr>
      <w:pict w14:anchorId="7DF4DC2F">
        <v:shapetype id="_x0000_t202" coordsize="21600,21600" o:spt="202" path="m,l,21600r21600,l21600,xe">
          <v:stroke joinstyle="miter"/>
          <v:path gradientshapeok="t" o:connecttype="rect"/>
        </v:shapetype>
        <v:shape id="docshape1" o:spid="_x0000_s2049" type="#_x0000_t202" style="position:absolute;margin-left:291.65pt;margin-top:778.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" filled="f" stroked="f">
          <o:lock v:ext="edit" aspectratio="t" verticies="t" text="t" shapetype="t"/>
          <v:textbox inset="0,0,0,0">
            <w:txbxContent>
              <w:p w14:paraId="2CC72EBB" w14:textId="77777777" w:rsidR="003F4A9F" w:rsidRDefault="003F4A9F">
                <w:pPr>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26041"/>
      <w:docPartObj>
        <w:docPartGallery w:val="Page Numbers (Bottom of Page)"/>
        <w:docPartUnique/>
      </w:docPartObj>
    </w:sdtPr>
    <w:sdtEndPr>
      <w:rPr>
        <w:rFonts w:asciiTheme="minorHAnsi" w:hAnsiTheme="minorHAnsi" w:cstheme="minorHAnsi"/>
        <w:noProof/>
        <w:sz w:val="20"/>
        <w:szCs w:val="20"/>
      </w:rPr>
    </w:sdtEndPr>
    <w:sdtContent>
      <w:p w14:paraId="55FE9F2D" w14:textId="7BD38950" w:rsidR="006F0B14" w:rsidRPr="006F0B14" w:rsidRDefault="006F0B14">
        <w:pPr>
          <w:pStyle w:val="Footer"/>
          <w:jc w:val="right"/>
          <w:rPr>
            <w:rFonts w:asciiTheme="minorHAnsi" w:hAnsiTheme="minorHAnsi" w:cstheme="minorHAnsi"/>
            <w:sz w:val="20"/>
            <w:szCs w:val="20"/>
          </w:rPr>
        </w:pPr>
        <w:r w:rsidRPr="006F0B14">
          <w:rPr>
            <w:rFonts w:asciiTheme="minorHAnsi" w:hAnsiTheme="minorHAnsi" w:cstheme="minorHAnsi"/>
            <w:sz w:val="20"/>
            <w:szCs w:val="20"/>
          </w:rPr>
          <w:fldChar w:fldCharType="begin"/>
        </w:r>
        <w:r w:rsidRPr="006F0B14">
          <w:rPr>
            <w:rFonts w:asciiTheme="minorHAnsi" w:hAnsiTheme="minorHAnsi" w:cstheme="minorHAnsi"/>
            <w:sz w:val="20"/>
            <w:szCs w:val="20"/>
          </w:rPr>
          <w:instrText xml:space="preserve"> PAGE   \* MERGEFORMAT </w:instrText>
        </w:r>
        <w:r w:rsidRPr="006F0B14">
          <w:rPr>
            <w:rFonts w:asciiTheme="minorHAnsi" w:hAnsiTheme="minorHAnsi" w:cstheme="minorHAnsi"/>
            <w:sz w:val="20"/>
            <w:szCs w:val="20"/>
          </w:rPr>
          <w:fldChar w:fldCharType="separate"/>
        </w:r>
        <w:r w:rsidRPr="006F0B14">
          <w:rPr>
            <w:rFonts w:asciiTheme="minorHAnsi" w:hAnsiTheme="minorHAnsi" w:cstheme="minorHAnsi"/>
            <w:noProof/>
            <w:sz w:val="20"/>
            <w:szCs w:val="20"/>
          </w:rPr>
          <w:t>2</w:t>
        </w:r>
        <w:r w:rsidRPr="006F0B14">
          <w:rPr>
            <w:rFonts w:asciiTheme="minorHAnsi" w:hAnsiTheme="minorHAnsi" w:cstheme="minorHAnsi"/>
            <w:noProof/>
            <w:sz w:val="20"/>
            <w:szCs w:val="20"/>
          </w:rPr>
          <w:fldChar w:fldCharType="end"/>
        </w:r>
      </w:p>
    </w:sdtContent>
  </w:sdt>
  <w:p w14:paraId="2F25518B" w14:textId="77777777" w:rsidR="006F0B14" w:rsidRDefault="006F0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5A82" w14:textId="77777777" w:rsidR="005C49A0" w:rsidRDefault="005C49A0">
      <w:r>
        <w:separator/>
      </w:r>
    </w:p>
  </w:footnote>
  <w:footnote w:type="continuationSeparator" w:id="0">
    <w:p w14:paraId="4EC4D4AD" w14:textId="77777777" w:rsidR="005C49A0" w:rsidRDefault="005C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E2E33"/>
    <w:multiLevelType w:val="hybridMultilevel"/>
    <w:tmpl w:val="714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ECB"/>
    <w:multiLevelType w:val="hybridMultilevel"/>
    <w:tmpl w:val="081C5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12893"/>
    <w:multiLevelType w:val="hybridMultilevel"/>
    <w:tmpl w:val="6F6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28FB"/>
    <w:multiLevelType w:val="hybridMultilevel"/>
    <w:tmpl w:val="BC300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F618CE"/>
    <w:multiLevelType w:val="hybridMultilevel"/>
    <w:tmpl w:val="719255E0"/>
    <w:lvl w:ilvl="0" w:tplc="425C3DF2">
      <w:numFmt w:val="bullet"/>
      <w:lvlText w:val="•"/>
      <w:lvlJc w:val="left"/>
      <w:pPr>
        <w:ind w:left="828" w:hanging="361"/>
      </w:pPr>
      <w:rPr>
        <w:rFonts w:ascii="Arial" w:eastAsia="Arial" w:hAnsi="Arial" w:cs="Arial" w:hint="default"/>
        <w:b w:val="0"/>
        <w:bCs w:val="0"/>
        <w:i w:val="0"/>
        <w:iCs w:val="0"/>
        <w:w w:val="131"/>
        <w:sz w:val="22"/>
        <w:szCs w:val="22"/>
        <w:lang w:val="en-GB" w:eastAsia="en-US" w:bidi="ar-SA"/>
      </w:rPr>
    </w:lvl>
    <w:lvl w:ilvl="1" w:tplc="E82C5C4A">
      <w:numFmt w:val="bullet"/>
      <w:lvlText w:val="•"/>
      <w:lvlJc w:val="left"/>
      <w:pPr>
        <w:ind w:left="1514" w:hanging="361"/>
      </w:pPr>
      <w:rPr>
        <w:rFonts w:hint="default"/>
        <w:lang w:val="en-GB" w:eastAsia="en-US" w:bidi="ar-SA"/>
      </w:rPr>
    </w:lvl>
    <w:lvl w:ilvl="2" w:tplc="F4480C96">
      <w:numFmt w:val="bullet"/>
      <w:lvlText w:val="•"/>
      <w:lvlJc w:val="left"/>
      <w:pPr>
        <w:ind w:left="2208" w:hanging="361"/>
      </w:pPr>
      <w:rPr>
        <w:rFonts w:hint="default"/>
        <w:lang w:val="en-GB" w:eastAsia="en-US" w:bidi="ar-SA"/>
      </w:rPr>
    </w:lvl>
    <w:lvl w:ilvl="3" w:tplc="565A21B8">
      <w:numFmt w:val="bullet"/>
      <w:lvlText w:val="•"/>
      <w:lvlJc w:val="left"/>
      <w:pPr>
        <w:ind w:left="2902" w:hanging="361"/>
      </w:pPr>
      <w:rPr>
        <w:rFonts w:hint="default"/>
        <w:lang w:val="en-GB" w:eastAsia="en-US" w:bidi="ar-SA"/>
      </w:rPr>
    </w:lvl>
    <w:lvl w:ilvl="4" w:tplc="0A420A34">
      <w:numFmt w:val="bullet"/>
      <w:lvlText w:val="•"/>
      <w:lvlJc w:val="left"/>
      <w:pPr>
        <w:ind w:left="3596" w:hanging="361"/>
      </w:pPr>
      <w:rPr>
        <w:rFonts w:hint="default"/>
        <w:lang w:val="en-GB" w:eastAsia="en-US" w:bidi="ar-SA"/>
      </w:rPr>
    </w:lvl>
    <w:lvl w:ilvl="5" w:tplc="EFE024F4">
      <w:numFmt w:val="bullet"/>
      <w:lvlText w:val="•"/>
      <w:lvlJc w:val="left"/>
      <w:pPr>
        <w:ind w:left="4290" w:hanging="361"/>
      </w:pPr>
      <w:rPr>
        <w:rFonts w:hint="default"/>
        <w:lang w:val="en-GB" w:eastAsia="en-US" w:bidi="ar-SA"/>
      </w:rPr>
    </w:lvl>
    <w:lvl w:ilvl="6" w:tplc="25C2CF5A">
      <w:numFmt w:val="bullet"/>
      <w:lvlText w:val="•"/>
      <w:lvlJc w:val="left"/>
      <w:pPr>
        <w:ind w:left="4984" w:hanging="361"/>
      </w:pPr>
      <w:rPr>
        <w:rFonts w:hint="default"/>
        <w:lang w:val="en-GB" w:eastAsia="en-US" w:bidi="ar-SA"/>
      </w:rPr>
    </w:lvl>
    <w:lvl w:ilvl="7" w:tplc="61C40058">
      <w:numFmt w:val="bullet"/>
      <w:lvlText w:val="•"/>
      <w:lvlJc w:val="left"/>
      <w:pPr>
        <w:ind w:left="5678" w:hanging="361"/>
      </w:pPr>
      <w:rPr>
        <w:rFonts w:hint="default"/>
        <w:lang w:val="en-GB" w:eastAsia="en-US" w:bidi="ar-SA"/>
      </w:rPr>
    </w:lvl>
    <w:lvl w:ilvl="8" w:tplc="9E56C6D0">
      <w:numFmt w:val="bullet"/>
      <w:lvlText w:val="•"/>
      <w:lvlJc w:val="left"/>
      <w:pPr>
        <w:ind w:left="6372" w:hanging="361"/>
      </w:pPr>
      <w:rPr>
        <w:rFonts w:hint="default"/>
        <w:lang w:val="en-GB" w:eastAsia="en-US" w:bidi="ar-SA"/>
      </w:rPr>
    </w:lvl>
  </w:abstractNum>
  <w:abstractNum w:abstractNumId="5" w15:restartNumberingAfterBreak="0">
    <w:nsid w:val="424C144E"/>
    <w:multiLevelType w:val="hybridMultilevel"/>
    <w:tmpl w:val="2F52B8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65969B5"/>
    <w:multiLevelType w:val="hybridMultilevel"/>
    <w:tmpl w:val="2954EC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D06039A"/>
    <w:multiLevelType w:val="hybridMultilevel"/>
    <w:tmpl w:val="D14ABF22"/>
    <w:lvl w:ilvl="0" w:tplc="2786BE2A">
      <w:numFmt w:val="bullet"/>
      <w:lvlText w:val="•"/>
      <w:lvlJc w:val="left"/>
      <w:pPr>
        <w:ind w:left="501" w:hanging="358"/>
      </w:pPr>
      <w:rPr>
        <w:rFonts w:ascii="Arial" w:eastAsia="Arial" w:hAnsi="Arial" w:cs="Arial" w:hint="default"/>
        <w:b w:val="0"/>
        <w:bCs w:val="0"/>
        <w:i w:val="0"/>
        <w:iCs w:val="0"/>
        <w:w w:val="131"/>
        <w:sz w:val="22"/>
        <w:szCs w:val="22"/>
        <w:lang w:val="en-GB" w:eastAsia="en-US" w:bidi="ar-SA"/>
      </w:rPr>
    </w:lvl>
    <w:lvl w:ilvl="1" w:tplc="E894F510">
      <w:numFmt w:val="bullet"/>
      <w:lvlText w:val="•"/>
      <w:lvlJc w:val="left"/>
      <w:pPr>
        <w:ind w:left="1432" w:hanging="358"/>
      </w:pPr>
      <w:rPr>
        <w:rFonts w:hint="default"/>
        <w:lang w:val="en-GB" w:eastAsia="en-US" w:bidi="ar-SA"/>
      </w:rPr>
    </w:lvl>
    <w:lvl w:ilvl="2" w:tplc="1DD6F648">
      <w:numFmt w:val="bullet"/>
      <w:lvlText w:val="•"/>
      <w:lvlJc w:val="left"/>
      <w:pPr>
        <w:ind w:left="2365" w:hanging="358"/>
      </w:pPr>
      <w:rPr>
        <w:rFonts w:hint="default"/>
        <w:lang w:val="en-GB" w:eastAsia="en-US" w:bidi="ar-SA"/>
      </w:rPr>
    </w:lvl>
    <w:lvl w:ilvl="3" w:tplc="EFB80520">
      <w:numFmt w:val="bullet"/>
      <w:lvlText w:val="•"/>
      <w:lvlJc w:val="left"/>
      <w:pPr>
        <w:ind w:left="3297" w:hanging="358"/>
      </w:pPr>
      <w:rPr>
        <w:rFonts w:hint="default"/>
        <w:lang w:val="en-GB" w:eastAsia="en-US" w:bidi="ar-SA"/>
      </w:rPr>
    </w:lvl>
    <w:lvl w:ilvl="4" w:tplc="FE1CFFC2">
      <w:numFmt w:val="bullet"/>
      <w:lvlText w:val="•"/>
      <w:lvlJc w:val="left"/>
      <w:pPr>
        <w:ind w:left="4230" w:hanging="358"/>
      </w:pPr>
      <w:rPr>
        <w:rFonts w:hint="default"/>
        <w:lang w:val="en-GB" w:eastAsia="en-US" w:bidi="ar-SA"/>
      </w:rPr>
    </w:lvl>
    <w:lvl w:ilvl="5" w:tplc="5170B140">
      <w:numFmt w:val="bullet"/>
      <w:lvlText w:val="•"/>
      <w:lvlJc w:val="left"/>
      <w:pPr>
        <w:ind w:left="5163" w:hanging="358"/>
      </w:pPr>
      <w:rPr>
        <w:rFonts w:hint="default"/>
        <w:lang w:val="en-GB" w:eastAsia="en-US" w:bidi="ar-SA"/>
      </w:rPr>
    </w:lvl>
    <w:lvl w:ilvl="6" w:tplc="55B22018">
      <w:numFmt w:val="bullet"/>
      <w:lvlText w:val="•"/>
      <w:lvlJc w:val="left"/>
      <w:pPr>
        <w:ind w:left="6095" w:hanging="358"/>
      </w:pPr>
      <w:rPr>
        <w:rFonts w:hint="default"/>
        <w:lang w:val="en-GB" w:eastAsia="en-US" w:bidi="ar-SA"/>
      </w:rPr>
    </w:lvl>
    <w:lvl w:ilvl="7" w:tplc="8208E598">
      <w:numFmt w:val="bullet"/>
      <w:lvlText w:val="•"/>
      <w:lvlJc w:val="left"/>
      <w:pPr>
        <w:ind w:left="7028" w:hanging="358"/>
      </w:pPr>
      <w:rPr>
        <w:rFonts w:hint="default"/>
        <w:lang w:val="en-GB" w:eastAsia="en-US" w:bidi="ar-SA"/>
      </w:rPr>
    </w:lvl>
    <w:lvl w:ilvl="8" w:tplc="7C5EC768">
      <w:numFmt w:val="bullet"/>
      <w:lvlText w:val="•"/>
      <w:lvlJc w:val="left"/>
      <w:pPr>
        <w:ind w:left="7961" w:hanging="358"/>
      </w:pPr>
      <w:rPr>
        <w:rFonts w:hint="default"/>
        <w:lang w:val="en-GB" w:eastAsia="en-US" w:bidi="ar-SA"/>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DD"/>
    <w:rsid w:val="00013E91"/>
    <w:rsid w:val="0001596C"/>
    <w:rsid w:val="00030E68"/>
    <w:rsid w:val="00040F14"/>
    <w:rsid w:val="00043EB6"/>
    <w:rsid w:val="000532EB"/>
    <w:rsid w:val="0005579A"/>
    <w:rsid w:val="00056DE0"/>
    <w:rsid w:val="00060198"/>
    <w:rsid w:val="00070FB2"/>
    <w:rsid w:val="00071583"/>
    <w:rsid w:val="0008320B"/>
    <w:rsid w:val="00085B7B"/>
    <w:rsid w:val="000871E1"/>
    <w:rsid w:val="00092282"/>
    <w:rsid w:val="000A5F60"/>
    <w:rsid w:val="000B085F"/>
    <w:rsid w:val="000B531F"/>
    <w:rsid w:val="000C1F86"/>
    <w:rsid w:val="000E341C"/>
    <w:rsid w:val="000E3B06"/>
    <w:rsid w:val="000F51DD"/>
    <w:rsid w:val="000F7899"/>
    <w:rsid w:val="00106648"/>
    <w:rsid w:val="0013168F"/>
    <w:rsid w:val="00165882"/>
    <w:rsid w:val="001707D0"/>
    <w:rsid w:val="00171519"/>
    <w:rsid w:val="00177504"/>
    <w:rsid w:val="001869AE"/>
    <w:rsid w:val="001914AD"/>
    <w:rsid w:val="001C185A"/>
    <w:rsid w:val="001D3193"/>
    <w:rsid w:val="001D38BF"/>
    <w:rsid w:val="001E3CA1"/>
    <w:rsid w:val="0020019F"/>
    <w:rsid w:val="002106D9"/>
    <w:rsid w:val="00211DAB"/>
    <w:rsid w:val="00211DBF"/>
    <w:rsid w:val="00212DD6"/>
    <w:rsid w:val="00213DD5"/>
    <w:rsid w:val="0023568A"/>
    <w:rsid w:val="002451DF"/>
    <w:rsid w:val="00252003"/>
    <w:rsid w:val="00253361"/>
    <w:rsid w:val="00253987"/>
    <w:rsid w:val="00254AE3"/>
    <w:rsid w:val="00255125"/>
    <w:rsid w:val="00255629"/>
    <w:rsid w:val="00263181"/>
    <w:rsid w:val="002706E2"/>
    <w:rsid w:val="002777E0"/>
    <w:rsid w:val="0028500F"/>
    <w:rsid w:val="00295A2C"/>
    <w:rsid w:val="002A0313"/>
    <w:rsid w:val="002C1CE4"/>
    <w:rsid w:val="002C3955"/>
    <w:rsid w:val="002C7F96"/>
    <w:rsid w:val="002D0BCF"/>
    <w:rsid w:val="002D1C30"/>
    <w:rsid w:val="002D2AEA"/>
    <w:rsid w:val="002E0303"/>
    <w:rsid w:val="002E2BD0"/>
    <w:rsid w:val="002F13C6"/>
    <w:rsid w:val="002F44F1"/>
    <w:rsid w:val="002F4CE7"/>
    <w:rsid w:val="00301A59"/>
    <w:rsid w:val="00324246"/>
    <w:rsid w:val="003274F3"/>
    <w:rsid w:val="00343FD9"/>
    <w:rsid w:val="00367C09"/>
    <w:rsid w:val="00376608"/>
    <w:rsid w:val="00376B2F"/>
    <w:rsid w:val="003B1E4D"/>
    <w:rsid w:val="003C33EB"/>
    <w:rsid w:val="003D2EA7"/>
    <w:rsid w:val="003E0F2A"/>
    <w:rsid w:val="003E3E82"/>
    <w:rsid w:val="003E412B"/>
    <w:rsid w:val="003F0D66"/>
    <w:rsid w:val="003F4A9F"/>
    <w:rsid w:val="00415CE3"/>
    <w:rsid w:val="004235E2"/>
    <w:rsid w:val="00424F2E"/>
    <w:rsid w:val="0042598F"/>
    <w:rsid w:val="00447CE4"/>
    <w:rsid w:val="0045142C"/>
    <w:rsid w:val="00453116"/>
    <w:rsid w:val="004609DC"/>
    <w:rsid w:val="00467B13"/>
    <w:rsid w:val="00476627"/>
    <w:rsid w:val="00477A54"/>
    <w:rsid w:val="0048576D"/>
    <w:rsid w:val="004A0DAA"/>
    <w:rsid w:val="004A121C"/>
    <w:rsid w:val="004A186F"/>
    <w:rsid w:val="004A72A6"/>
    <w:rsid w:val="004C0D96"/>
    <w:rsid w:val="004D1233"/>
    <w:rsid w:val="004D198D"/>
    <w:rsid w:val="004D7CEA"/>
    <w:rsid w:val="004F562B"/>
    <w:rsid w:val="00501EB5"/>
    <w:rsid w:val="0051072F"/>
    <w:rsid w:val="00511AB6"/>
    <w:rsid w:val="00534DD7"/>
    <w:rsid w:val="00546FB9"/>
    <w:rsid w:val="0055303F"/>
    <w:rsid w:val="005534D4"/>
    <w:rsid w:val="00560536"/>
    <w:rsid w:val="0056069D"/>
    <w:rsid w:val="0057122C"/>
    <w:rsid w:val="00577B69"/>
    <w:rsid w:val="005834EF"/>
    <w:rsid w:val="005A35CE"/>
    <w:rsid w:val="005A593F"/>
    <w:rsid w:val="005A64C1"/>
    <w:rsid w:val="005B262E"/>
    <w:rsid w:val="005B7324"/>
    <w:rsid w:val="005C28AE"/>
    <w:rsid w:val="005C49A0"/>
    <w:rsid w:val="005C7529"/>
    <w:rsid w:val="005D09BF"/>
    <w:rsid w:val="005D0C67"/>
    <w:rsid w:val="005D1588"/>
    <w:rsid w:val="005D1AA3"/>
    <w:rsid w:val="005E3EC4"/>
    <w:rsid w:val="005F5675"/>
    <w:rsid w:val="006027C0"/>
    <w:rsid w:val="0060448D"/>
    <w:rsid w:val="00625588"/>
    <w:rsid w:val="00627934"/>
    <w:rsid w:val="00627FE8"/>
    <w:rsid w:val="006429CC"/>
    <w:rsid w:val="006478CD"/>
    <w:rsid w:val="006507E2"/>
    <w:rsid w:val="006578BF"/>
    <w:rsid w:val="00666C41"/>
    <w:rsid w:val="00667A68"/>
    <w:rsid w:val="00683D67"/>
    <w:rsid w:val="0068625B"/>
    <w:rsid w:val="00686B5C"/>
    <w:rsid w:val="006914CA"/>
    <w:rsid w:val="006B2A1D"/>
    <w:rsid w:val="006B766C"/>
    <w:rsid w:val="006C34FB"/>
    <w:rsid w:val="006C7AFD"/>
    <w:rsid w:val="006E49B1"/>
    <w:rsid w:val="006F0B14"/>
    <w:rsid w:val="006F579D"/>
    <w:rsid w:val="006F71F1"/>
    <w:rsid w:val="00704D94"/>
    <w:rsid w:val="00707C23"/>
    <w:rsid w:val="00713475"/>
    <w:rsid w:val="007153AC"/>
    <w:rsid w:val="0073030E"/>
    <w:rsid w:val="0073097A"/>
    <w:rsid w:val="00736C86"/>
    <w:rsid w:val="00764CDE"/>
    <w:rsid w:val="007660CA"/>
    <w:rsid w:val="00766C18"/>
    <w:rsid w:val="00767AEF"/>
    <w:rsid w:val="00794B46"/>
    <w:rsid w:val="007C2F4A"/>
    <w:rsid w:val="007D0EDC"/>
    <w:rsid w:val="007D3F22"/>
    <w:rsid w:val="007D7337"/>
    <w:rsid w:val="007E734F"/>
    <w:rsid w:val="007F5D37"/>
    <w:rsid w:val="00817CA0"/>
    <w:rsid w:val="00817EBC"/>
    <w:rsid w:val="00824ACC"/>
    <w:rsid w:val="00832B81"/>
    <w:rsid w:val="00835A45"/>
    <w:rsid w:val="00842C32"/>
    <w:rsid w:val="0086682E"/>
    <w:rsid w:val="00895A2F"/>
    <w:rsid w:val="00895BAD"/>
    <w:rsid w:val="00897327"/>
    <w:rsid w:val="008B544D"/>
    <w:rsid w:val="008B771E"/>
    <w:rsid w:val="008D04D7"/>
    <w:rsid w:val="008D4FCE"/>
    <w:rsid w:val="008E6181"/>
    <w:rsid w:val="008F6D27"/>
    <w:rsid w:val="00901476"/>
    <w:rsid w:val="009136EB"/>
    <w:rsid w:val="0094022D"/>
    <w:rsid w:val="009409A6"/>
    <w:rsid w:val="00940FA8"/>
    <w:rsid w:val="009467ED"/>
    <w:rsid w:val="00964659"/>
    <w:rsid w:val="009674A4"/>
    <w:rsid w:val="00994E7A"/>
    <w:rsid w:val="00995388"/>
    <w:rsid w:val="009970D1"/>
    <w:rsid w:val="009C3E68"/>
    <w:rsid w:val="009D3EF4"/>
    <w:rsid w:val="009F05B9"/>
    <w:rsid w:val="009F517B"/>
    <w:rsid w:val="009F52C6"/>
    <w:rsid w:val="00A00530"/>
    <w:rsid w:val="00A03C57"/>
    <w:rsid w:val="00A12633"/>
    <w:rsid w:val="00A1594B"/>
    <w:rsid w:val="00A162CF"/>
    <w:rsid w:val="00A23EFA"/>
    <w:rsid w:val="00A3231D"/>
    <w:rsid w:val="00A34E41"/>
    <w:rsid w:val="00A534B2"/>
    <w:rsid w:val="00A55D4D"/>
    <w:rsid w:val="00A5740C"/>
    <w:rsid w:val="00A61612"/>
    <w:rsid w:val="00A64F20"/>
    <w:rsid w:val="00A67716"/>
    <w:rsid w:val="00A75868"/>
    <w:rsid w:val="00A833B4"/>
    <w:rsid w:val="00A93193"/>
    <w:rsid w:val="00A96350"/>
    <w:rsid w:val="00AA230D"/>
    <w:rsid w:val="00AA68E4"/>
    <w:rsid w:val="00AB693A"/>
    <w:rsid w:val="00AB7223"/>
    <w:rsid w:val="00AC47D4"/>
    <w:rsid w:val="00AD13F8"/>
    <w:rsid w:val="00AE09F9"/>
    <w:rsid w:val="00AE0B46"/>
    <w:rsid w:val="00AE3B65"/>
    <w:rsid w:val="00AE7AFE"/>
    <w:rsid w:val="00B074F6"/>
    <w:rsid w:val="00B206CB"/>
    <w:rsid w:val="00B234ED"/>
    <w:rsid w:val="00B33104"/>
    <w:rsid w:val="00B61DB0"/>
    <w:rsid w:val="00B66381"/>
    <w:rsid w:val="00B66741"/>
    <w:rsid w:val="00B7118D"/>
    <w:rsid w:val="00B7260F"/>
    <w:rsid w:val="00B74670"/>
    <w:rsid w:val="00B761EA"/>
    <w:rsid w:val="00BA2B3B"/>
    <w:rsid w:val="00BA4B3F"/>
    <w:rsid w:val="00BE46DB"/>
    <w:rsid w:val="00BF09D4"/>
    <w:rsid w:val="00C00615"/>
    <w:rsid w:val="00C03E6A"/>
    <w:rsid w:val="00C371BA"/>
    <w:rsid w:val="00C40234"/>
    <w:rsid w:val="00C4329D"/>
    <w:rsid w:val="00C4426B"/>
    <w:rsid w:val="00C52ECB"/>
    <w:rsid w:val="00C5603C"/>
    <w:rsid w:val="00C57B11"/>
    <w:rsid w:val="00C9250B"/>
    <w:rsid w:val="00C95FAC"/>
    <w:rsid w:val="00CB3C16"/>
    <w:rsid w:val="00CB4C6D"/>
    <w:rsid w:val="00CB6496"/>
    <w:rsid w:val="00CC31DE"/>
    <w:rsid w:val="00CC6C50"/>
    <w:rsid w:val="00CD6629"/>
    <w:rsid w:val="00CE52D2"/>
    <w:rsid w:val="00CE605B"/>
    <w:rsid w:val="00CF1973"/>
    <w:rsid w:val="00CF51C5"/>
    <w:rsid w:val="00CF54CF"/>
    <w:rsid w:val="00D1691F"/>
    <w:rsid w:val="00D2475B"/>
    <w:rsid w:val="00D52F58"/>
    <w:rsid w:val="00D55097"/>
    <w:rsid w:val="00D760F8"/>
    <w:rsid w:val="00D7651B"/>
    <w:rsid w:val="00D81504"/>
    <w:rsid w:val="00D9387E"/>
    <w:rsid w:val="00D9758F"/>
    <w:rsid w:val="00DA2250"/>
    <w:rsid w:val="00DA7869"/>
    <w:rsid w:val="00DC0337"/>
    <w:rsid w:val="00DC0E6E"/>
    <w:rsid w:val="00DC39CE"/>
    <w:rsid w:val="00DC67C3"/>
    <w:rsid w:val="00DD1C02"/>
    <w:rsid w:val="00DF4418"/>
    <w:rsid w:val="00DF4B62"/>
    <w:rsid w:val="00E16800"/>
    <w:rsid w:val="00E30626"/>
    <w:rsid w:val="00E40D3F"/>
    <w:rsid w:val="00E522D2"/>
    <w:rsid w:val="00E53345"/>
    <w:rsid w:val="00E56D05"/>
    <w:rsid w:val="00E60E63"/>
    <w:rsid w:val="00E6281B"/>
    <w:rsid w:val="00E637FF"/>
    <w:rsid w:val="00E643B1"/>
    <w:rsid w:val="00E704C6"/>
    <w:rsid w:val="00E728B3"/>
    <w:rsid w:val="00E73202"/>
    <w:rsid w:val="00E832CF"/>
    <w:rsid w:val="00E8653A"/>
    <w:rsid w:val="00E97E95"/>
    <w:rsid w:val="00EA18FE"/>
    <w:rsid w:val="00EB01AF"/>
    <w:rsid w:val="00EB420F"/>
    <w:rsid w:val="00EB6B4A"/>
    <w:rsid w:val="00EC16F7"/>
    <w:rsid w:val="00EC7DD1"/>
    <w:rsid w:val="00EE62C3"/>
    <w:rsid w:val="00EE728F"/>
    <w:rsid w:val="00EF5EC6"/>
    <w:rsid w:val="00EF67B7"/>
    <w:rsid w:val="00F004D5"/>
    <w:rsid w:val="00F06E0D"/>
    <w:rsid w:val="00F11619"/>
    <w:rsid w:val="00F27268"/>
    <w:rsid w:val="00F27E47"/>
    <w:rsid w:val="00F31598"/>
    <w:rsid w:val="00F44504"/>
    <w:rsid w:val="00F51C0B"/>
    <w:rsid w:val="00F5327D"/>
    <w:rsid w:val="00F6074A"/>
    <w:rsid w:val="00F61722"/>
    <w:rsid w:val="00F6264A"/>
    <w:rsid w:val="00F63FAC"/>
    <w:rsid w:val="00F70978"/>
    <w:rsid w:val="00F75BFA"/>
    <w:rsid w:val="00F86CD4"/>
    <w:rsid w:val="00F96C42"/>
    <w:rsid w:val="00FA50E7"/>
    <w:rsid w:val="00FB6345"/>
    <w:rsid w:val="00FE73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3F293"/>
  <w15:docId w15:val="{90FEACA5-79DE-4157-87EE-73784FF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282"/>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477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260" w:right="746"/>
    </w:pPr>
    <w:rPr>
      <w:rFonts w:ascii="Frutiger 45 Light" w:hAnsi="Frutiger 45 Light"/>
    </w:rPr>
  </w:style>
  <w:style w:type="paragraph" w:styleId="Footer">
    <w:name w:val="footer"/>
    <w:basedOn w:val="Normal"/>
    <w:link w:val="FooterChar"/>
    <w:uiPriority w:val="99"/>
    <w:pPr>
      <w:tabs>
        <w:tab w:val="center" w:pos="4153"/>
        <w:tab w:val="right" w:pos="8306"/>
      </w:tabs>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semiHidden/>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NormalWeb">
    <w:name w:val="Normal (Web)"/>
    <w:basedOn w:val="Normal"/>
    <w:unhideWhenUsed/>
    <w:rsid w:val="006B766C"/>
    <w:pPr>
      <w:spacing w:before="100" w:beforeAutospacing="1" w:after="100" w:afterAutospacing="1"/>
    </w:pPr>
  </w:style>
  <w:style w:type="paragraph" w:styleId="ListParagraph">
    <w:name w:val="List Paragraph"/>
    <w:basedOn w:val="Normal"/>
    <w:uiPriority w:val="34"/>
    <w:qFormat/>
    <w:rsid w:val="005D09BF"/>
    <w:pPr>
      <w:ind w:left="720"/>
      <w:contextualSpacing/>
    </w:pPr>
  </w:style>
  <w:style w:type="character" w:customStyle="1" w:styleId="Heading2Char">
    <w:name w:val="Heading 2 Char"/>
    <w:basedOn w:val="DefaultParagraphFont"/>
    <w:link w:val="Heading2"/>
    <w:uiPriority w:val="9"/>
    <w:rsid w:val="00477A5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55D4D"/>
  </w:style>
  <w:style w:type="character" w:customStyle="1" w:styleId="FooterChar">
    <w:name w:val="Footer Char"/>
    <w:basedOn w:val="DefaultParagraphFont"/>
    <w:link w:val="Footer"/>
    <w:uiPriority w:val="99"/>
    <w:rsid w:val="006F0B14"/>
    <w:rPr>
      <w:sz w:val="24"/>
      <w:szCs w:val="24"/>
      <w:lang w:eastAsia="en-US"/>
    </w:rPr>
  </w:style>
  <w:style w:type="paragraph" w:styleId="BodyText">
    <w:name w:val="Body Text"/>
    <w:basedOn w:val="Normal"/>
    <w:link w:val="BodyTextChar"/>
    <w:uiPriority w:val="1"/>
    <w:qFormat/>
    <w:rsid w:val="003F4A9F"/>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F4A9F"/>
    <w:rPr>
      <w:rFonts w:ascii="Arial" w:eastAsia="Arial" w:hAnsi="Arial" w:cs="Arial"/>
      <w:sz w:val="22"/>
      <w:szCs w:val="22"/>
      <w:lang w:eastAsia="en-US"/>
    </w:rPr>
  </w:style>
  <w:style w:type="table" w:styleId="TableGrid">
    <w:name w:val="Table Grid"/>
    <w:basedOn w:val="TableNormal"/>
    <w:uiPriority w:val="59"/>
    <w:rsid w:val="003F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77504"/>
    <w:pPr>
      <w:widowControl w:val="0"/>
      <w:autoSpaceDE w:val="0"/>
      <w:autoSpaceDN w:val="0"/>
      <w:spacing w:before="16"/>
      <w:ind w:left="828" w:hanging="36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836">
      <w:bodyDiv w:val="1"/>
      <w:marLeft w:val="0"/>
      <w:marRight w:val="0"/>
      <w:marTop w:val="0"/>
      <w:marBottom w:val="0"/>
      <w:divBdr>
        <w:top w:val="none" w:sz="0" w:space="0" w:color="auto"/>
        <w:left w:val="none" w:sz="0" w:space="0" w:color="auto"/>
        <w:bottom w:val="none" w:sz="0" w:space="0" w:color="auto"/>
        <w:right w:val="none" w:sz="0" w:space="0" w:color="auto"/>
      </w:divBdr>
    </w:div>
    <w:div w:id="36398270">
      <w:bodyDiv w:val="1"/>
      <w:marLeft w:val="0"/>
      <w:marRight w:val="0"/>
      <w:marTop w:val="0"/>
      <w:marBottom w:val="0"/>
      <w:divBdr>
        <w:top w:val="none" w:sz="0" w:space="0" w:color="auto"/>
        <w:left w:val="none" w:sz="0" w:space="0" w:color="auto"/>
        <w:bottom w:val="none" w:sz="0" w:space="0" w:color="auto"/>
        <w:right w:val="none" w:sz="0" w:space="0" w:color="auto"/>
      </w:divBdr>
    </w:div>
    <w:div w:id="51393758">
      <w:bodyDiv w:val="1"/>
      <w:marLeft w:val="0"/>
      <w:marRight w:val="0"/>
      <w:marTop w:val="0"/>
      <w:marBottom w:val="0"/>
      <w:divBdr>
        <w:top w:val="none" w:sz="0" w:space="0" w:color="auto"/>
        <w:left w:val="none" w:sz="0" w:space="0" w:color="auto"/>
        <w:bottom w:val="none" w:sz="0" w:space="0" w:color="auto"/>
        <w:right w:val="none" w:sz="0" w:space="0" w:color="auto"/>
      </w:divBdr>
    </w:div>
    <w:div w:id="118651860">
      <w:bodyDiv w:val="1"/>
      <w:marLeft w:val="0"/>
      <w:marRight w:val="0"/>
      <w:marTop w:val="0"/>
      <w:marBottom w:val="0"/>
      <w:divBdr>
        <w:top w:val="none" w:sz="0" w:space="0" w:color="auto"/>
        <w:left w:val="none" w:sz="0" w:space="0" w:color="auto"/>
        <w:bottom w:val="none" w:sz="0" w:space="0" w:color="auto"/>
        <w:right w:val="none" w:sz="0" w:space="0" w:color="auto"/>
      </w:divBdr>
    </w:div>
    <w:div w:id="258293082">
      <w:bodyDiv w:val="1"/>
      <w:marLeft w:val="0"/>
      <w:marRight w:val="0"/>
      <w:marTop w:val="0"/>
      <w:marBottom w:val="0"/>
      <w:divBdr>
        <w:top w:val="none" w:sz="0" w:space="0" w:color="auto"/>
        <w:left w:val="none" w:sz="0" w:space="0" w:color="auto"/>
        <w:bottom w:val="none" w:sz="0" w:space="0" w:color="auto"/>
        <w:right w:val="none" w:sz="0" w:space="0" w:color="auto"/>
      </w:divBdr>
    </w:div>
    <w:div w:id="293609033">
      <w:bodyDiv w:val="1"/>
      <w:marLeft w:val="0"/>
      <w:marRight w:val="0"/>
      <w:marTop w:val="0"/>
      <w:marBottom w:val="0"/>
      <w:divBdr>
        <w:top w:val="none" w:sz="0" w:space="0" w:color="auto"/>
        <w:left w:val="none" w:sz="0" w:space="0" w:color="auto"/>
        <w:bottom w:val="none" w:sz="0" w:space="0" w:color="auto"/>
        <w:right w:val="none" w:sz="0" w:space="0" w:color="auto"/>
      </w:divBdr>
    </w:div>
    <w:div w:id="335545622">
      <w:bodyDiv w:val="1"/>
      <w:marLeft w:val="0"/>
      <w:marRight w:val="0"/>
      <w:marTop w:val="0"/>
      <w:marBottom w:val="0"/>
      <w:divBdr>
        <w:top w:val="none" w:sz="0" w:space="0" w:color="auto"/>
        <w:left w:val="none" w:sz="0" w:space="0" w:color="auto"/>
        <w:bottom w:val="none" w:sz="0" w:space="0" w:color="auto"/>
        <w:right w:val="none" w:sz="0" w:space="0" w:color="auto"/>
      </w:divBdr>
    </w:div>
    <w:div w:id="344064035">
      <w:bodyDiv w:val="1"/>
      <w:marLeft w:val="0"/>
      <w:marRight w:val="0"/>
      <w:marTop w:val="0"/>
      <w:marBottom w:val="0"/>
      <w:divBdr>
        <w:top w:val="none" w:sz="0" w:space="0" w:color="auto"/>
        <w:left w:val="none" w:sz="0" w:space="0" w:color="auto"/>
        <w:bottom w:val="none" w:sz="0" w:space="0" w:color="auto"/>
        <w:right w:val="none" w:sz="0" w:space="0" w:color="auto"/>
      </w:divBdr>
    </w:div>
    <w:div w:id="409742009">
      <w:bodyDiv w:val="1"/>
      <w:marLeft w:val="0"/>
      <w:marRight w:val="0"/>
      <w:marTop w:val="0"/>
      <w:marBottom w:val="0"/>
      <w:divBdr>
        <w:top w:val="none" w:sz="0" w:space="0" w:color="auto"/>
        <w:left w:val="none" w:sz="0" w:space="0" w:color="auto"/>
        <w:bottom w:val="none" w:sz="0" w:space="0" w:color="auto"/>
        <w:right w:val="none" w:sz="0" w:space="0" w:color="auto"/>
      </w:divBdr>
    </w:div>
    <w:div w:id="410977513">
      <w:bodyDiv w:val="1"/>
      <w:marLeft w:val="0"/>
      <w:marRight w:val="0"/>
      <w:marTop w:val="0"/>
      <w:marBottom w:val="0"/>
      <w:divBdr>
        <w:top w:val="none" w:sz="0" w:space="0" w:color="auto"/>
        <w:left w:val="none" w:sz="0" w:space="0" w:color="auto"/>
        <w:bottom w:val="none" w:sz="0" w:space="0" w:color="auto"/>
        <w:right w:val="none" w:sz="0" w:space="0" w:color="auto"/>
      </w:divBdr>
    </w:div>
    <w:div w:id="445273184">
      <w:bodyDiv w:val="1"/>
      <w:marLeft w:val="0"/>
      <w:marRight w:val="0"/>
      <w:marTop w:val="0"/>
      <w:marBottom w:val="0"/>
      <w:divBdr>
        <w:top w:val="none" w:sz="0" w:space="0" w:color="auto"/>
        <w:left w:val="none" w:sz="0" w:space="0" w:color="auto"/>
        <w:bottom w:val="none" w:sz="0" w:space="0" w:color="auto"/>
        <w:right w:val="none" w:sz="0" w:space="0" w:color="auto"/>
      </w:divBdr>
    </w:div>
    <w:div w:id="457653276">
      <w:bodyDiv w:val="1"/>
      <w:marLeft w:val="0"/>
      <w:marRight w:val="0"/>
      <w:marTop w:val="0"/>
      <w:marBottom w:val="0"/>
      <w:divBdr>
        <w:top w:val="none" w:sz="0" w:space="0" w:color="auto"/>
        <w:left w:val="none" w:sz="0" w:space="0" w:color="auto"/>
        <w:bottom w:val="none" w:sz="0" w:space="0" w:color="auto"/>
        <w:right w:val="none" w:sz="0" w:space="0" w:color="auto"/>
      </w:divBdr>
    </w:div>
    <w:div w:id="469596857">
      <w:bodyDiv w:val="1"/>
      <w:marLeft w:val="0"/>
      <w:marRight w:val="0"/>
      <w:marTop w:val="0"/>
      <w:marBottom w:val="0"/>
      <w:divBdr>
        <w:top w:val="none" w:sz="0" w:space="0" w:color="auto"/>
        <w:left w:val="none" w:sz="0" w:space="0" w:color="auto"/>
        <w:bottom w:val="none" w:sz="0" w:space="0" w:color="auto"/>
        <w:right w:val="none" w:sz="0" w:space="0" w:color="auto"/>
      </w:divBdr>
    </w:div>
    <w:div w:id="532501695">
      <w:bodyDiv w:val="1"/>
      <w:marLeft w:val="0"/>
      <w:marRight w:val="0"/>
      <w:marTop w:val="0"/>
      <w:marBottom w:val="0"/>
      <w:divBdr>
        <w:top w:val="none" w:sz="0" w:space="0" w:color="auto"/>
        <w:left w:val="none" w:sz="0" w:space="0" w:color="auto"/>
        <w:bottom w:val="none" w:sz="0" w:space="0" w:color="auto"/>
        <w:right w:val="none" w:sz="0" w:space="0" w:color="auto"/>
      </w:divBdr>
    </w:div>
    <w:div w:id="590356481">
      <w:bodyDiv w:val="1"/>
      <w:marLeft w:val="0"/>
      <w:marRight w:val="0"/>
      <w:marTop w:val="0"/>
      <w:marBottom w:val="0"/>
      <w:divBdr>
        <w:top w:val="none" w:sz="0" w:space="0" w:color="auto"/>
        <w:left w:val="none" w:sz="0" w:space="0" w:color="auto"/>
        <w:bottom w:val="none" w:sz="0" w:space="0" w:color="auto"/>
        <w:right w:val="none" w:sz="0" w:space="0" w:color="auto"/>
      </w:divBdr>
    </w:div>
    <w:div w:id="621229545">
      <w:bodyDiv w:val="1"/>
      <w:marLeft w:val="0"/>
      <w:marRight w:val="0"/>
      <w:marTop w:val="0"/>
      <w:marBottom w:val="0"/>
      <w:divBdr>
        <w:top w:val="none" w:sz="0" w:space="0" w:color="auto"/>
        <w:left w:val="none" w:sz="0" w:space="0" w:color="auto"/>
        <w:bottom w:val="none" w:sz="0" w:space="0" w:color="auto"/>
        <w:right w:val="none" w:sz="0" w:space="0" w:color="auto"/>
      </w:divBdr>
    </w:div>
    <w:div w:id="666439300">
      <w:bodyDiv w:val="1"/>
      <w:marLeft w:val="0"/>
      <w:marRight w:val="0"/>
      <w:marTop w:val="0"/>
      <w:marBottom w:val="0"/>
      <w:divBdr>
        <w:top w:val="none" w:sz="0" w:space="0" w:color="auto"/>
        <w:left w:val="none" w:sz="0" w:space="0" w:color="auto"/>
        <w:bottom w:val="none" w:sz="0" w:space="0" w:color="auto"/>
        <w:right w:val="none" w:sz="0" w:space="0" w:color="auto"/>
      </w:divBdr>
    </w:div>
    <w:div w:id="761293644">
      <w:bodyDiv w:val="1"/>
      <w:marLeft w:val="0"/>
      <w:marRight w:val="0"/>
      <w:marTop w:val="0"/>
      <w:marBottom w:val="0"/>
      <w:divBdr>
        <w:top w:val="none" w:sz="0" w:space="0" w:color="auto"/>
        <w:left w:val="none" w:sz="0" w:space="0" w:color="auto"/>
        <w:bottom w:val="none" w:sz="0" w:space="0" w:color="auto"/>
        <w:right w:val="none" w:sz="0" w:space="0" w:color="auto"/>
      </w:divBdr>
    </w:div>
    <w:div w:id="869102691">
      <w:bodyDiv w:val="1"/>
      <w:marLeft w:val="0"/>
      <w:marRight w:val="0"/>
      <w:marTop w:val="0"/>
      <w:marBottom w:val="0"/>
      <w:divBdr>
        <w:top w:val="none" w:sz="0" w:space="0" w:color="auto"/>
        <w:left w:val="none" w:sz="0" w:space="0" w:color="auto"/>
        <w:bottom w:val="none" w:sz="0" w:space="0" w:color="auto"/>
        <w:right w:val="none" w:sz="0" w:space="0" w:color="auto"/>
      </w:divBdr>
    </w:div>
    <w:div w:id="899555506">
      <w:bodyDiv w:val="1"/>
      <w:marLeft w:val="0"/>
      <w:marRight w:val="0"/>
      <w:marTop w:val="0"/>
      <w:marBottom w:val="0"/>
      <w:divBdr>
        <w:top w:val="none" w:sz="0" w:space="0" w:color="auto"/>
        <w:left w:val="none" w:sz="0" w:space="0" w:color="auto"/>
        <w:bottom w:val="none" w:sz="0" w:space="0" w:color="auto"/>
        <w:right w:val="none" w:sz="0" w:space="0" w:color="auto"/>
      </w:divBdr>
    </w:div>
    <w:div w:id="972175882">
      <w:bodyDiv w:val="1"/>
      <w:marLeft w:val="0"/>
      <w:marRight w:val="0"/>
      <w:marTop w:val="0"/>
      <w:marBottom w:val="0"/>
      <w:divBdr>
        <w:top w:val="none" w:sz="0" w:space="0" w:color="auto"/>
        <w:left w:val="none" w:sz="0" w:space="0" w:color="auto"/>
        <w:bottom w:val="none" w:sz="0" w:space="0" w:color="auto"/>
        <w:right w:val="none" w:sz="0" w:space="0" w:color="auto"/>
      </w:divBdr>
    </w:div>
    <w:div w:id="1017653240">
      <w:bodyDiv w:val="1"/>
      <w:marLeft w:val="0"/>
      <w:marRight w:val="0"/>
      <w:marTop w:val="0"/>
      <w:marBottom w:val="0"/>
      <w:divBdr>
        <w:top w:val="none" w:sz="0" w:space="0" w:color="auto"/>
        <w:left w:val="none" w:sz="0" w:space="0" w:color="auto"/>
        <w:bottom w:val="none" w:sz="0" w:space="0" w:color="auto"/>
        <w:right w:val="none" w:sz="0" w:space="0" w:color="auto"/>
      </w:divBdr>
    </w:div>
    <w:div w:id="1034116681">
      <w:bodyDiv w:val="1"/>
      <w:marLeft w:val="0"/>
      <w:marRight w:val="0"/>
      <w:marTop w:val="0"/>
      <w:marBottom w:val="0"/>
      <w:divBdr>
        <w:top w:val="none" w:sz="0" w:space="0" w:color="auto"/>
        <w:left w:val="none" w:sz="0" w:space="0" w:color="auto"/>
        <w:bottom w:val="none" w:sz="0" w:space="0" w:color="auto"/>
        <w:right w:val="none" w:sz="0" w:space="0" w:color="auto"/>
      </w:divBdr>
    </w:div>
    <w:div w:id="1037851012">
      <w:bodyDiv w:val="1"/>
      <w:marLeft w:val="0"/>
      <w:marRight w:val="0"/>
      <w:marTop w:val="0"/>
      <w:marBottom w:val="0"/>
      <w:divBdr>
        <w:top w:val="none" w:sz="0" w:space="0" w:color="auto"/>
        <w:left w:val="none" w:sz="0" w:space="0" w:color="auto"/>
        <w:bottom w:val="none" w:sz="0" w:space="0" w:color="auto"/>
        <w:right w:val="none" w:sz="0" w:space="0" w:color="auto"/>
      </w:divBdr>
    </w:div>
    <w:div w:id="1086653478">
      <w:bodyDiv w:val="1"/>
      <w:marLeft w:val="0"/>
      <w:marRight w:val="0"/>
      <w:marTop w:val="0"/>
      <w:marBottom w:val="0"/>
      <w:divBdr>
        <w:top w:val="none" w:sz="0" w:space="0" w:color="auto"/>
        <w:left w:val="none" w:sz="0" w:space="0" w:color="auto"/>
        <w:bottom w:val="none" w:sz="0" w:space="0" w:color="auto"/>
        <w:right w:val="none" w:sz="0" w:space="0" w:color="auto"/>
      </w:divBdr>
    </w:div>
    <w:div w:id="1105659459">
      <w:bodyDiv w:val="1"/>
      <w:marLeft w:val="0"/>
      <w:marRight w:val="0"/>
      <w:marTop w:val="0"/>
      <w:marBottom w:val="0"/>
      <w:divBdr>
        <w:top w:val="none" w:sz="0" w:space="0" w:color="auto"/>
        <w:left w:val="none" w:sz="0" w:space="0" w:color="auto"/>
        <w:bottom w:val="none" w:sz="0" w:space="0" w:color="auto"/>
        <w:right w:val="none" w:sz="0" w:space="0" w:color="auto"/>
      </w:divBdr>
    </w:div>
    <w:div w:id="1122380949">
      <w:bodyDiv w:val="1"/>
      <w:marLeft w:val="0"/>
      <w:marRight w:val="0"/>
      <w:marTop w:val="0"/>
      <w:marBottom w:val="0"/>
      <w:divBdr>
        <w:top w:val="none" w:sz="0" w:space="0" w:color="auto"/>
        <w:left w:val="none" w:sz="0" w:space="0" w:color="auto"/>
        <w:bottom w:val="none" w:sz="0" w:space="0" w:color="auto"/>
        <w:right w:val="none" w:sz="0" w:space="0" w:color="auto"/>
      </w:divBdr>
    </w:div>
    <w:div w:id="1143693589">
      <w:bodyDiv w:val="1"/>
      <w:marLeft w:val="0"/>
      <w:marRight w:val="0"/>
      <w:marTop w:val="0"/>
      <w:marBottom w:val="0"/>
      <w:divBdr>
        <w:top w:val="none" w:sz="0" w:space="0" w:color="auto"/>
        <w:left w:val="none" w:sz="0" w:space="0" w:color="auto"/>
        <w:bottom w:val="none" w:sz="0" w:space="0" w:color="auto"/>
        <w:right w:val="none" w:sz="0" w:space="0" w:color="auto"/>
      </w:divBdr>
    </w:div>
    <w:div w:id="1220245706">
      <w:bodyDiv w:val="1"/>
      <w:marLeft w:val="0"/>
      <w:marRight w:val="0"/>
      <w:marTop w:val="0"/>
      <w:marBottom w:val="0"/>
      <w:divBdr>
        <w:top w:val="none" w:sz="0" w:space="0" w:color="auto"/>
        <w:left w:val="none" w:sz="0" w:space="0" w:color="auto"/>
        <w:bottom w:val="none" w:sz="0" w:space="0" w:color="auto"/>
        <w:right w:val="none" w:sz="0" w:space="0" w:color="auto"/>
      </w:divBdr>
    </w:div>
    <w:div w:id="1240361544">
      <w:bodyDiv w:val="1"/>
      <w:marLeft w:val="0"/>
      <w:marRight w:val="0"/>
      <w:marTop w:val="0"/>
      <w:marBottom w:val="0"/>
      <w:divBdr>
        <w:top w:val="none" w:sz="0" w:space="0" w:color="auto"/>
        <w:left w:val="none" w:sz="0" w:space="0" w:color="auto"/>
        <w:bottom w:val="none" w:sz="0" w:space="0" w:color="auto"/>
        <w:right w:val="none" w:sz="0" w:space="0" w:color="auto"/>
      </w:divBdr>
    </w:div>
    <w:div w:id="1266040068">
      <w:bodyDiv w:val="1"/>
      <w:marLeft w:val="0"/>
      <w:marRight w:val="0"/>
      <w:marTop w:val="0"/>
      <w:marBottom w:val="0"/>
      <w:divBdr>
        <w:top w:val="none" w:sz="0" w:space="0" w:color="auto"/>
        <w:left w:val="none" w:sz="0" w:space="0" w:color="auto"/>
        <w:bottom w:val="none" w:sz="0" w:space="0" w:color="auto"/>
        <w:right w:val="none" w:sz="0" w:space="0" w:color="auto"/>
      </w:divBdr>
    </w:div>
    <w:div w:id="1315334331">
      <w:bodyDiv w:val="1"/>
      <w:marLeft w:val="0"/>
      <w:marRight w:val="0"/>
      <w:marTop w:val="0"/>
      <w:marBottom w:val="0"/>
      <w:divBdr>
        <w:top w:val="none" w:sz="0" w:space="0" w:color="auto"/>
        <w:left w:val="none" w:sz="0" w:space="0" w:color="auto"/>
        <w:bottom w:val="none" w:sz="0" w:space="0" w:color="auto"/>
        <w:right w:val="none" w:sz="0" w:space="0" w:color="auto"/>
      </w:divBdr>
      <w:divsChild>
        <w:div w:id="532037298">
          <w:marLeft w:val="0"/>
          <w:marRight w:val="0"/>
          <w:marTop w:val="0"/>
          <w:marBottom w:val="0"/>
          <w:divBdr>
            <w:top w:val="none" w:sz="0" w:space="0" w:color="auto"/>
            <w:left w:val="none" w:sz="0" w:space="0" w:color="auto"/>
            <w:bottom w:val="none" w:sz="0" w:space="0" w:color="auto"/>
            <w:right w:val="none" w:sz="0" w:space="0" w:color="auto"/>
          </w:divBdr>
        </w:div>
        <w:div w:id="1380781468">
          <w:marLeft w:val="0"/>
          <w:marRight w:val="0"/>
          <w:marTop w:val="0"/>
          <w:marBottom w:val="0"/>
          <w:divBdr>
            <w:top w:val="none" w:sz="0" w:space="0" w:color="auto"/>
            <w:left w:val="none" w:sz="0" w:space="0" w:color="auto"/>
            <w:bottom w:val="none" w:sz="0" w:space="0" w:color="auto"/>
            <w:right w:val="none" w:sz="0" w:space="0" w:color="auto"/>
          </w:divBdr>
        </w:div>
        <w:div w:id="671032244">
          <w:marLeft w:val="0"/>
          <w:marRight w:val="0"/>
          <w:marTop w:val="0"/>
          <w:marBottom w:val="0"/>
          <w:divBdr>
            <w:top w:val="none" w:sz="0" w:space="0" w:color="auto"/>
            <w:left w:val="none" w:sz="0" w:space="0" w:color="auto"/>
            <w:bottom w:val="none" w:sz="0" w:space="0" w:color="auto"/>
            <w:right w:val="none" w:sz="0" w:space="0" w:color="auto"/>
          </w:divBdr>
        </w:div>
        <w:div w:id="1040593264">
          <w:marLeft w:val="0"/>
          <w:marRight w:val="0"/>
          <w:marTop w:val="0"/>
          <w:marBottom w:val="0"/>
          <w:divBdr>
            <w:top w:val="none" w:sz="0" w:space="0" w:color="auto"/>
            <w:left w:val="none" w:sz="0" w:space="0" w:color="auto"/>
            <w:bottom w:val="none" w:sz="0" w:space="0" w:color="auto"/>
            <w:right w:val="none" w:sz="0" w:space="0" w:color="auto"/>
          </w:divBdr>
        </w:div>
        <w:div w:id="661853701">
          <w:marLeft w:val="0"/>
          <w:marRight w:val="0"/>
          <w:marTop w:val="0"/>
          <w:marBottom w:val="0"/>
          <w:divBdr>
            <w:top w:val="none" w:sz="0" w:space="0" w:color="auto"/>
            <w:left w:val="none" w:sz="0" w:space="0" w:color="auto"/>
            <w:bottom w:val="none" w:sz="0" w:space="0" w:color="auto"/>
            <w:right w:val="none" w:sz="0" w:space="0" w:color="auto"/>
          </w:divBdr>
        </w:div>
        <w:div w:id="1568956449">
          <w:marLeft w:val="0"/>
          <w:marRight w:val="0"/>
          <w:marTop w:val="0"/>
          <w:marBottom w:val="0"/>
          <w:divBdr>
            <w:top w:val="none" w:sz="0" w:space="0" w:color="auto"/>
            <w:left w:val="none" w:sz="0" w:space="0" w:color="auto"/>
            <w:bottom w:val="none" w:sz="0" w:space="0" w:color="auto"/>
            <w:right w:val="none" w:sz="0" w:space="0" w:color="auto"/>
          </w:divBdr>
        </w:div>
        <w:div w:id="1882935062">
          <w:marLeft w:val="0"/>
          <w:marRight w:val="0"/>
          <w:marTop w:val="0"/>
          <w:marBottom w:val="0"/>
          <w:divBdr>
            <w:top w:val="none" w:sz="0" w:space="0" w:color="auto"/>
            <w:left w:val="none" w:sz="0" w:space="0" w:color="auto"/>
            <w:bottom w:val="none" w:sz="0" w:space="0" w:color="auto"/>
            <w:right w:val="none" w:sz="0" w:space="0" w:color="auto"/>
          </w:divBdr>
        </w:div>
        <w:div w:id="416363397">
          <w:marLeft w:val="0"/>
          <w:marRight w:val="0"/>
          <w:marTop w:val="0"/>
          <w:marBottom w:val="0"/>
          <w:divBdr>
            <w:top w:val="none" w:sz="0" w:space="0" w:color="auto"/>
            <w:left w:val="none" w:sz="0" w:space="0" w:color="auto"/>
            <w:bottom w:val="none" w:sz="0" w:space="0" w:color="auto"/>
            <w:right w:val="none" w:sz="0" w:space="0" w:color="auto"/>
          </w:divBdr>
        </w:div>
        <w:div w:id="223834262">
          <w:marLeft w:val="0"/>
          <w:marRight w:val="0"/>
          <w:marTop w:val="0"/>
          <w:marBottom w:val="0"/>
          <w:divBdr>
            <w:top w:val="none" w:sz="0" w:space="0" w:color="auto"/>
            <w:left w:val="none" w:sz="0" w:space="0" w:color="auto"/>
            <w:bottom w:val="none" w:sz="0" w:space="0" w:color="auto"/>
            <w:right w:val="none" w:sz="0" w:space="0" w:color="auto"/>
          </w:divBdr>
        </w:div>
        <w:div w:id="1268083036">
          <w:marLeft w:val="0"/>
          <w:marRight w:val="0"/>
          <w:marTop w:val="0"/>
          <w:marBottom w:val="0"/>
          <w:divBdr>
            <w:top w:val="none" w:sz="0" w:space="0" w:color="auto"/>
            <w:left w:val="none" w:sz="0" w:space="0" w:color="auto"/>
            <w:bottom w:val="none" w:sz="0" w:space="0" w:color="auto"/>
            <w:right w:val="none" w:sz="0" w:space="0" w:color="auto"/>
          </w:divBdr>
        </w:div>
        <w:div w:id="198709887">
          <w:marLeft w:val="0"/>
          <w:marRight w:val="0"/>
          <w:marTop w:val="0"/>
          <w:marBottom w:val="0"/>
          <w:divBdr>
            <w:top w:val="none" w:sz="0" w:space="0" w:color="auto"/>
            <w:left w:val="none" w:sz="0" w:space="0" w:color="auto"/>
            <w:bottom w:val="none" w:sz="0" w:space="0" w:color="auto"/>
            <w:right w:val="none" w:sz="0" w:space="0" w:color="auto"/>
          </w:divBdr>
        </w:div>
        <w:div w:id="365565544">
          <w:marLeft w:val="0"/>
          <w:marRight w:val="0"/>
          <w:marTop w:val="0"/>
          <w:marBottom w:val="0"/>
          <w:divBdr>
            <w:top w:val="none" w:sz="0" w:space="0" w:color="auto"/>
            <w:left w:val="none" w:sz="0" w:space="0" w:color="auto"/>
            <w:bottom w:val="none" w:sz="0" w:space="0" w:color="auto"/>
            <w:right w:val="none" w:sz="0" w:space="0" w:color="auto"/>
          </w:divBdr>
        </w:div>
        <w:div w:id="628823100">
          <w:marLeft w:val="0"/>
          <w:marRight w:val="0"/>
          <w:marTop w:val="0"/>
          <w:marBottom w:val="0"/>
          <w:divBdr>
            <w:top w:val="none" w:sz="0" w:space="0" w:color="auto"/>
            <w:left w:val="none" w:sz="0" w:space="0" w:color="auto"/>
            <w:bottom w:val="none" w:sz="0" w:space="0" w:color="auto"/>
            <w:right w:val="none" w:sz="0" w:space="0" w:color="auto"/>
          </w:divBdr>
        </w:div>
      </w:divsChild>
    </w:div>
    <w:div w:id="1561329926">
      <w:bodyDiv w:val="1"/>
      <w:marLeft w:val="0"/>
      <w:marRight w:val="0"/>
      <w:marTop w:val="0"/>
      <w:marBottom w:val="0"/>
      <w:divBdr>
        <w:top w:val="none" w:sz="0" w:space="0" w:color="auto"/>
        <w:left w:val="none" w:sz="0" w:space="0" w:color="auto"/>
        <w:bottom w:val="none" w:sz="0" w:space="0" w:color="auto"/>
        <w:right w:val="none" w:sz="0" w:space="0" w:color="auto"/>
      </w:divBdr>
    </w:div>
    <w:div w:id="1646084253">
      <w:bodyDiv w:val="1"/>
      <w:marLeft w:val="0"/>
      <w:marRight w:val="0"/>
      <w:marTop w:val="0"/>
      <w:marBottom w:val="0"/>
      <w:divBdr>
        <w:top w:val="none" w:sz="0" w:space="0" w:color="auto"/>
        <w:left w:val="none" w:sz="0" w:space="0" w:color="auto"/>
        <w:bottom w:val="none" w:sz="0" w:space="0" w:color="auto"/>
        <w:right w:val="none" w:sz="0" w:space="0" w:color="auto"/>
      </w:divBdr>
    </w:div>
    <w:div w:id="1653604525">
      <w:bodyDiv w:val="1"/>
      <w:marLeft w:val="0"/>
      <w:marRight w:val="0"/>
      <w:marTop w:val="0"/>
      <w:marBottom w:val="0"/>
      <w:divBdr>
        <w:top w:val="none" w:sz="0" w:space="0" w:color="auto"/>
        <w:left w:val="none" w:sz="0" w:space="0" w:color="auto"/>
        <w:bottom w:val="none" w:sz="0" w:space="0" w:color="auto"/>
        <w:right w:val="none" w:sz="0" w:space="0" w:color="auto"/>
      </w:divBdr>
    </w:div>
    <w:div w:id="1674916182">
      <w:bodyDiv w:val="1"/>
      <w:marLeft w:val="0"/>
      <w:marRight w:val="0"/>
      <w:marTop w:val="0"/>
      <w:marBottom w:val="0"/>
      <w:divBdr>
        <w:top w:val="none" w:sz="0" w:space="0" w:color="auto"/>
        <w:left w:val="none" w:sz="0" w:space="0" w:color="auto"/>
        <w:bottom w:val="none" w:sz="0" w:space="0" w:color="auto"/>
        <w:right w:val="none" w:sz="0" w:space="0" w:color="auto"/>
      </w:divBdr>
    </w:div>
    <w:div w:id="1686396001">
      <w:bodyDiv w:val="1"/>
      <w:marLeft w:val="0"/>
      <w:marRight w:val="0"/>
      <w:marTop w:val="0"/>
      <w:marBottom w:val="0"/>
      <w:divBdr>
        <w:top w:val="none" w:sz="0" w:space="0" w:color="auto"/>
        <w:left w:val="none" w:sz="0" w:space="0" w:color="auto"/>
        <w:bottom w:val="none" w:sz="0" w:space="0" w:color="auto"/>
        <w:right w:val="none" w:sz="0" w:space="0" w:color="auto"/>
      </w:divBdr>
    </w:div>
    <w:div w:id="1743716435">
      <w:bodyDiv w:val="1"/>
      <w:marLeft w:val="0"/>
      <w:marRight w:val="0"/>
      <w:marTop w:val="0"/>
      <w:marBottom w:val="0"/>
      <w:divBdr>
        <w:top w:val="none" w:sz="0" w:space="0" w:color="auto"/>
        <w:left w:val="none" w:sz="0" w:space="0" w:color="auto"/>
        <w:bottom w:val="none" w:sz="0" w:space="0" w:color="auto"/>
        <w:right w:val="none" w:sz="0" w:space="0" w:color="auto"/>
      </w:divBdr>
    </w:div>
    <w:div w:id="1917089569">
      <w:bodyDiv w:val="1"/>
      <w:marLeft w:val="0"/>
      <w:marRight w:val="0"/>
      <w:marTop w:val="0"/>
      <w:marBottom w:val="0"/>
      <w:divBdr>
        <w:top w:val="none" w:sz="0" w:space="0" w:color="auto"/>
        <w:left w:val="none" w:sz="0" w:space="0" w:color="auto"/>
        <w:bottom w:val="none" w:sz="0" w:space="0" w:color="auto"/>
        <w:right w:val="none" w:sz="0" w:space="0" w:color="auto"/>
      </w:divBdr>
    </w:div>
    <w:div w:id="1977032075">
      <w:bodyDiv w:val="1"/>
      <w:marLeft w:val="0"/>
      <w:marRight w:val="0"/>
      <w:marTop w:val="0"/>
      <w:marBottom w:val="0"/>
      <w:divBdr>
        <w:top w:val="none" w:sz="0" w:space="0" w:color="auto"/>
        <w:left w:val="none" w:sz="0" w:space="0" w:color="auto"/>
        <w:bottom w:val="none" w:sz="0" w:space="0" w:color="auto"/>
        <w:right w:val="none" w:sz="0" w:space="0" w:color="auto"/>
      </w:divBdr>
    </w:div>
    <w:div w:id="19807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The National Autistic Society</Company>
  <LinksUpToDate>false</LinksUpToDate>
  <CharactersWithSpaces>6872</CharactersWithSpaces>
  <SharedDoc>false</SharedDoc>
  <HLinks>
    <vt:vector size="18" baseType="variant">
      <vt:variant>
        <vt:i4>196694</vt:i4>
      </vt:variant>
      <vt:variant>
        <vt:i4>6</vt:i4>
      </vt:variant>
      <vt:variant>
        <vt:i4>0</vt:i4>
      </vt:variant>
      <vt:variant>
        <vt:i4>5</vt:i4>
      </vt:variant>
      <vt:variant>
        <vt:lpwstr>http://www.forwarduk.org.uk/</vt:lpwstr>
      </vt:variant>
      <vt:variant>
        <vt:lpwstr/>
      </vt:variant>
      <vt:variant>
        <vt:i4>4259919</vt:i4>
      </vt:variant>
      <vt:variant>
        <vt:i4>3</vt:i4>
      </vt:variant>
      <vt:variant>
        <vt:i4>0</vt:i4>
      </vt:variant>
      <vt:variant>
        <vt:i4>5</vt:i4>
      </vt:variant>
      <vt:variant>
        <vt:lpwstr>http://www.forwarduk.org.uk/key-issues/child-marriage</vt:lpwstr>
      </vt:variant>
      <vt:variant>
        <vt:lpwstr/>
      </vt:variant>
      <vt:variant>
        <vt:i4>3473523</vt:i4>
      </vt:variant>
      <vt:variant>
        <vt:i4>0</vt:i4>
      </vt:variant>
      <vt:variant>
        <vt:i4>0</vt:i4>
      </vt:variant>
      <vt:variant>
        <vt:i4>5</vt:i4>
      </vt:variant>
      <vt:variant>
        <vt:lpwstr>http://www.forwarduk.org.uk/key-issues/fgm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Rebecca Bohling</dc:creator>
  <cp:lastModifiedBy>Amy Abdelshahid</cp:lastModifiedBy>
  <cp:revision>94</cp:revision>
  <cp:lastPrinted>2010-07-07T11:23:00Z</cp:lastPrinted>
  <dcterms:created xsi:type="dcterms:W3CDTF">2021-10-04T16:11:00Z</dcterms:created>
  <dcterms:modified xsi:type="dcterms:W3CDTF">2021-10-11T10:38:00Z</dcterms:modified>
</cp:coreProperties>
</file>